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6E0" w:rsidRDefault="00F476E0" w:rsidP="00F476E0">
      <w:pPr>
        <w:tabs>
          <w:tab w:val="left" w:pos="284"/>
        </w:tabs>
        <w:rPr>
          <w:b/>
          <w:sz w:val="32"/>
          <w:szCs w:val="32"/>
        </w:rPr>
      </w:pPr>
      <w:r w:rsidRPr="00F95B46">
        <w:rPr>
          <w:b/>
          <w:noProof/>
          <w:sz w:val="32"/>
          <w:szCs w:val="32"/>
          <w:lang w:eastAsia="fr-CA"/>
        </w:rPr>
        <w:drawing>
          <wp:inline distT="0" distB="0" distL="0" distR="0">
            <wp:extent cx="3057525" cy="1066359"/>
            <wp:effectExtent l="0" t="0" r="0" b="635"/>
            <wp:docPr id="1" name="Image 1" descr="C:\Users\utilisateur\Documents\Fax - FCPA et coord. - Logos - En-tête\LOGOS - FCPA\LogoFCPA2014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ocuments\Fax - FCPA et coord. - Logos - En-tête\LOGOS - FCPA\LogoFCPA2014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0863" cy="1081474"/>
                    </a:xfrm>
                    <a:prstGeom prst="rect">
                      <a:avLst/>
                    </a:prstGeom>
                    <a:noFill/>
                    <a:ln>
                      <a:noFill/>
                    </a:ln>
                  </pic:spPr>
                </pic:pic>
              </a:graphicData>
            </a:graphic>
          </wp:inline>
        </w:drawing>
      </w:r>
      <w:r w:rsidR="004E3627">
        <w:rPr>
          <w:b/>
          <w:sz w:val="32"/>
          <w:szCs w:val="32"/>
        </w:rPr>
        <w:t xml:space="preserve">                                   </w:t>
      </w:r>
      <w:r w:rsidR="004E3627">
        <w:rPr>
          <w:noProof/>
          <w:lang w:eastAsia="fr-CA"/>
        </w:rPr>
        <w:drawing>
          <wp:inline distT="0" distB="0" distL="0" distR="0" wp14:anchorId="5CDB5EFF" wp14:editId="66D85558">
            <wp:extent cx="1447200" cy="1447200"/>
            <wp:effectExtent l="0" t="0" r="635" b="635"/>
            <wp:docPr id="2" name="Image 2" descr="https://s3-media0.fl.yelpcdn.com/bphoto/uv7lPlO2pVRu23lqEV-oLQ/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media0.fl.yelpcdn.com/bphoto/uv7lPlO2pVRu23lqEV-oLQ/l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200" cy="1447200"/>
                    </a:xfrm>
                    <a:prstGeom prst="rect">
                      <a:avLst/>
                    </a:prstGeom>
                    <a:noFill/>
                    <a:ln>
                      <a:noFill/>
                    </a:ln>
                  </pic:spPr>
                </pic:pic>
              </a:graphicData>
            </a:graphic>
          </wp:inline>
        </w:drawing>
      </w:r>
    </w:p>
    <w:p w:rsidR="00F476E0" w:rsidRDefault="00F476E0" w:rsidP="00F476E0">
      <w:pPr>
        <w:jc w:val="center"/>
        <w:rPr>
          <w:b/>
          <w:sz w:val="32"/>
          <w:szCs w:val="32"/>
        </w:rPr>
      </w:pPr>
    </w:p>
    <w:p w:rsidR="00F476E0" w:rsidRDefault="00F476E0" w:rsidP="00F476E0">
      <w:pPr>
        <w:jc w:val="center"/>
        <w:rPr>
          <w:b/>
          <w:sz w:val="32"/>
          <w:szCs w:val="32"/>
        </w:rPr>
      </w:pPr>
    </w:p>
    <w:p w:rsidR="00F476E0" w:rsidRDefault="00F476E0" w:rsidP="00F476E0">
      <w:pPr>
        <w:jc w:val="center"/>
        <w:rPr>
          <w:b/>
          <w:sz w:val="32"/>
          <w:szCs w:val="32"/>
        </w:rPr>
      </w:pPr>
    </w:p>
    <w:p w:rsidR="00F476E0" w:rsidRPr="00AB19A0" w:rsidRDefault="00F476E0" w:rsidP="00F476E0">
      <w:pPr>
        <w:jc w:val="center"/>
        <w:rPr>
          <w:b/>
          <w:sz w:val="32"/>
          <w:szCs w:val="32"/>
        </w:rPr>
      </w:pPr>
      <w:r w:rsidRPr="00AB19A0">
        <w:rPr>
          <w:b/>
          <w:sz w:val="32"/>
          <w:szCs w:val="32"/>
        </w:rPr>
        <w:t>Communiqué de presse</w:t>
      </w:r>
    </w:p>
    <w:p w:rsidR="00F476E0" w:rsidRPr="00AB19A0" w:rsidRDefault="00F476E0" w:rsidP="00F476E0">
      <w:pPr>
        <w:jc w:val="center"/>
        <w:rPr>
          <w:b/>
          <w:sz w:val="32"/>
          <w:szCs w:val="32"/>
        </w:rPr>
      </w:pPr>
    </w:p>
    <w:p w:rsidR="00F476E0" w:rsidRPr="00AB19A0" w:rsidRDefault="00F476E0" w:rsidP="00F476E0">
      <w:pPr>
        <w:jc w:val="center"/>
        <w:rPr>
          <w:b/>
          <w:sz w:val="32"/>
          <w:szCs w:val="32"/>
        </w:rPr>
      </w:pPr>
      <w:r w:rsidRPr="00AB19A0">
        <w:rPr>
          <w:b/>
          <w:sz w:val="32"/>
          <w:szCs w:val="32"/>
        </w:rPr>
        <w:t>Défi communautaire objectif avenir RBC</w:t>
      </w:r>
    </w:p>
    <w:p w:rsidR="00F476E0" w:rsidRPr="00255A6A" w:rsidRDefault="00F476E0" w:rsidP="00F476E0">
      <w:pPr>
        <w:jc w:val="center"/>
        <w:rPr>
          <w:b/>
          <w:sz w:val="28"/>
          <w:szCs w:val="28"/>
        </w:rPr>
      </w:pPr>
    </w:p>
    <w:p w:rsidR="00255A6A" w:rsidRPr="00255A6A" w:rsidRDefault="00255A6A" w:rsidP="00F476E0">
      <w:pPr>
        <w:jc w:val="center"/>
        <w:rPr>
          <w:b/>
          <w:sz w:val="28"/>
          <w:szCs w:val="28"/>
        </w:rPr>
      </w:pPr>
    </w:p>
    <w:p w:rsidR="00F476E0" w:rsidRPr="00AB19A0" w:rsidRDefault="00F476E0" w:rsidP="00F476E0">
      <w:pPr>
        <w:jc w:val="both"/>
        <w:rPr>
          <w:sz w:val="28"/>
          <w:szCs w:val="28"/>
        </w:rPr>
      </w:pPr>
      <w:r w:rsidRPr="00AB19A0">
        <w:rPr>
          <w:sz w:val="28"/>
          <w:szCs w:val="28"/>
        </w:rPr>
        <w:t>(</w:t>
      </w:r>
      <w:proofErr w:type="spellStart"/>
      <w:r w:rsidRPr="00AB19A0">
        <w:rPr>
          <w:sz w:val="28"/>
          <w:szCs w:val="28"/>
        </w:rPr>
        <w:t>Paquetville</w:t>
      </w:r>
      <w:proofErr w:type="spellEnd"/>
      <w:r w:rsidRPr="00AB19A0">
        <w:rPr>
          <w:sz w:val="28"/>
          <w:szCs w:val="28"/>
        </w:rPr>
        <w:t xml:space="preserve"> NB) </w:t>
      </w:r>
      <w:r w:rsidRPr="00AB19A0">
        <w:rPr>
          <w:sz w:val="28"/>
          <w:szCs w:val="28"/>
          <w:lang w:eastAsia="fr-CA"/>
        </w:rPr>
        <w:t xml:space="preserve">La Fondation Communautaire de la Péninsule acadienne s’est jointe au </w:t>
      </w:r>
      <w:r w:rsidRPr="00AB19A0">
        <w:rPr>
          <w:b/>
          <w:sz w:val="28"/>
          <w:szCs w:val="28"/>
          <w:lang w:eastAsia="fr-CA"/>
        </w:rPr>
        <w:t xml:space="preserve">Défi communautaire objectif avenir RBC </w:t>
      </w:r>
      <w:r w:rsidRPr="00AB19A0">
        <w:rPr>
          <w:sz w:val="28"/>
          <w:szCs w:val="28"/>
          <w:lang w:eastAsia="fr-CA"/>
        </w:rPr>
        <w:t xml:space="preserve">qui a rendu disponible jusqu’à 15 000 $ en subventions pour soutenir chacune des quatre initiatives menées par des jeunes dans le but de répondre à des enjeux locaux dans leurs collectivités.   </w:t>
      </w:r>
      <w:r w:rsidRPr="00AB19A0">
        <w:rPr>
          <w:sz w:val="28"/>
          <w:szCs w:val="28"/>
        </w:rPr>
        <w:t>Le défi contribue à faire passer le pouvoir dans les mains des jeunes en soutenant leurs initiatives visant à répondre à des priorités locales urgentes, comme la sécurité alimentaire, la santé et l’environnement.</w:t>
      </w:r>
    </w:p>
    <w:p w:rsidR="00F476E0" w:rsidRPr="00AB19A0" w:rsidRDefault="00F476E0" w:rsidP="00F476E0">
      <w:pPr>
        <w:jc w:val="both"/>
        <w:rPr>
          <w:sz w:val="28"/>
          <w:szCs w:val="28"/>
        </w:rPr>
      </w:pPr>
    </w:p>
    <w:p w:rsidR="00F476E0" w:rsidRPr="00AB19A0" w:rsidRDefault="00F476E0" w:rsidP="00F476E0">
      <w:pPr>
        <w:jc w:val="both"/>
        <w:rPr>
          <w:sz w:val="28"/>
          <w:szCs w:val="28"/>
          <w:lang w:eastAsia="fr-CA"/>
        </w:rPr>
      </w:pPr>
      <w:r w:rsidRPr="00AB19A0">
        <w:rPr>
          <w:sz w:val="28"/>
          <w:szCs w:val="28"/>
          <w:lang w:eastAsia="fr-CA"/>
        </w:rPr>
        <w:t>  « C’est incroyablement stimulant. » affirme Lisa Savoie-Ferron, jeune bénévole de la Fondation Communautaire de la Péninsule acadienne. « Les jeunes font face à des pressions sur plusieurs fronts, et il en va de même pour les communautés. Nous voulons donc faire partie de la solution vers un avenir meilleur. »</w:t>
      </w:r>
    </w:p>
    <w:p w:rsidR="00F476E0" w:rsidRPr="00AB19A0" w:rsidRDefault="00F476E0" w:rsidP="00F476E0">
      <w:pPr>
        <w:jc w:val="both"/>
        <w:rPr>
          <w:sz w:val="28"/>
          <w:szCs w:val="28"/>
        </w:rPr>
      </w:pPr>
    </w:p>
    <w:p w:rsidR="00F476E0" w:rsidRPr="00BF65F5" w:rsidRDefault="00F476E0" w:rsidP="00F476E0">
      <w:pPr>
        <w:jc w:val="both"/>
        <w:rPr>
          <w:color w:val="FF0000"/>
          <w:sz w:val="36"/>
          <w:szCs w:val="36"/>
        </w:rPr>
      </w:pPr>
      <w:r w:rsidRPr="00AB19A0">
        <w:rPr>
          <w:b/>
          <w:sz w:val="28"/>
          <w:szCs w:val="28"/>
          <w:lang w:eastAsia="fr-CA"/>
        </w:rPr>
        <w:t>Le Défi communautaire objectif avenir RBC</w:t>
      </w:r>
      <w:r w:rsidRPr="00AB19A0">
        <w:rPr>
          <w:sz w:val="28"/>
          <w:szCs w:val="28"/>
          <w:lang w:eastAsia="fr-CA"/>
        </w:rPr>
        <w:t xml:space="preserve"> a permis à des jeunes de la Péninsule acadienne de faire une demande de subvention pour financer leurs initiatives qui visent à répondre à un besoin urgent de leur communauté. C’est pour les jeunes une occasion d’exercer un leadership, d’acquérir de nouvelles compétences et de l’expérience, et de bâtir des relations dans leur collectivité locale — tout cela les aidera à se préparer à l’avenir du monde du travail.  Ce </w:t>
      </w:r>
      <w:r>
        <w:rPr>
          <w:sz w:val="28"/>
          <w:szCs w:val="28"/>
          <w:lang w:eastAsia="fr-CA"/>
        </w:rPr>
        <w:t>d</w:t>
      </w:r>
      <w:r w:rsidRPr="00AB19A0">
        <w:rPr>
          <w:sz w:val="28"/>
          <w:szCs w:val="28"/>
          <w:lang w:eastAsia="fr-CA"/>
        </w:rPr>
        <w:t>éfi c</w:t>
      </w:r>
      <w:r>
        <w:rPr>
          <w:sz w:val="28"/>
          <w:szCs w:val="28"/>
          <w:lang w:eastAsia="fr-CA"/>
        </w:rPr>
        <w:t xml:space="preserve">ommunautaire va bien au-delà de </w:t>
      </w:r>
      <w:r w:rsidRPr="00AB19A0">
        <w:rPr>
          <w:sz w:val="28"/>
          <w:szCs w:val="28"/>
          <w:lang w:eastAsia="fr-CA"/>
        </w:rPr>
        <w:t>la Péninsule acadienne. D’un océan à l’autre, plus de 150 collectivités y prennent part grâce à la participation et au soutien de</w:t>
      </w:r>
      <w:r>
        <w:rPr>
          <w:sz w:val="28"/>
          <w:szCs w:val="28"/>
          <w:lang w:eastAsia="fr-CA"/>
        </w:rPr>
        <w:t>s</w:t>
      </w:r>
      <w:r w:rsidRPr="00AB19A0">
        <w:rPr>
          <w:sz w:val="28"/>
          <w:szCs w:val="28"/>
          <w:lang w:eastAsia="fr-CA"/>
        </w:rPr>
        <w:t xml:space="preserve"> fondations communautaires. Dans l’ensemble, le </w:t>
      </w:r>
      <w:r w:rsidRPr="00AB19A0">
        <w:rPr>
          <w:b/>
          <w:sz w:val="28"/>
          <w:szCs w:val="28"/>
          <w:lang w:eastAsia="fr-CA"/>
        </w:rPr>
        <w:t>Défi communautaire objectif avenir RBC</w:t>
      </w:r>
      <w:r w:rsidRPr="00AB19A0">
        <w:rPr>
          <w:sz w:val="28"/>
          <w:szCs w:val="28"/>
          <w:lang w:eastAsia="fr-CA"/>
        </w:rPr>
        <w:t xml:space="preserve"> vise à outiller les</w:t>
      </w:r>
      <w:r w:rsidRPr="00F476E0">
        <w:rPr>
          <w:sz w:val="28"/>
          <w:szCs w:val="28"/>
          <w:lang w:eastAsia="fr-CA"/>
        </w:rPr>
        <w:t xml:space="preserve"> </w:t>
      </w:r>
      <w:r w:rsidRPr="00AB19A0">
        <w:rPr>
          <w:sz w:val="28"/>
          <w:szCs w:val="28"/>
          <w:lang w:eastAsia="fr-CA"/>
        </w:rPr>
        <w:t xml:space="preserve">jeunes Canadiens et Canadiennes pour les emplois et les réalités communautaires de demain. </w:t>
      </w:r>
      <w:r w:rsidRPr="0052505C">
        <w:rPr>
          <w:sz w:val="28"/>
          <w:szCs w:val="28"/>
          <w:lang w:eastAsia="fr-CA"/>
        </w:rPr>
        <w:t>Selon la Fondation RBC, i</w:t>
      </w:r>
      <w:r w:rsidRPr="0052505C">
        <w:rPr>
          <w:sz w:val="28"/>
          <w:szCs w:val="28"/>
        </w:rPr>
        <w:t>l est très excitant d’être entouré de gens qui partagent le même but, soit de libérer le potentiel des jeunes pour les aider s’épanouir et conduire la prospérité future du Canada.</w:t>
      </w:r>
    </w:p>
    <w:p w:rsidR="0052505C" w:rsidRDefault="00F476E0" w:rsidP="0052505C">
      <w:pPr>
        <w:jc w:val="both"/>
        <w:rPr>
          <w:color w:val="FF0000"/>
          <w:sz w:val="36"/>
          <w:szCs w:val="36"/>
        </w:rPr>
      </w:pPr>
      <w:r>
        <w:rPr>
          <w:color w:val="FF0000"/>
          <w:sz w:val="36"/>
          <w:szCs w:val="36"/>
        </w:rPr>
        <w:br w:type="page"/>
      </w:r>
    </w:p>
    <w:p w:rsidR="0052505C" w:rsidRPr="001221D9" w:rsidRDefault="0052505C" w:rsidP="0052505C">
      <w:pPr>
        <w:jc w:val="both"/>
        <w:rPr>
          <w:sz w:val="28"/>
          <w:szCs w:val="28"/>
        </w:rPr>
      </w:pPr>
    </w:p>
    <w:p w:rsidR="001221D9" w:rsidRDefault="001221D9" w:rsidP="0052505C">
      <w:pPr>
        <w:jc w:val="both"/>
        <w:rPr>
          <w:sz w:val="28"/>
          <w:szCs w:val="28"/>
        </w:rPr>
      </w:pPr>
    </w:p>
    <w:p w:rsidR="0052505C" w:rsidRDefault="0052505C" w:rsidP="0052505C">
      <w:pPr>
        <w:jc w:val="both"/>
        <w:rPr>
          <w:sz w:val="28"/>
          <w:szCs w:val="28"/>
        </w:rPr>
      </w:pPr>
    </w:p>
    <w:p w:rsidR="001221D9" w:rsidRPr="001221D9" w:rsidRDefault="001221D9" w:rsidP="0052505C">
      <w:pPr>
        <w:jc w:val="both"/>
        <w:rPr>
          <w:sz w:val="28"/>
          <w:szCs w:val="28"/>
        </w:rPr>
      </w:pPr>
    </w:p>
    <w:p w:rsidR="00F476E0" w:rsidRPr="0052505C" w:rsidRDefault="0052505C" w:rsidP="0052505C">
      <w:pPr>
        <w:jc w:val="both"/>
        <w:rPr>
          <w:sz w:val="28"/>
          <w:szCs w:val="28"/>
        </w:rPr>
      </w:pPr>
      <w:r>
        <w:rPr>
          <w:sz w:val="28"/>
          <w:szCs w:val="28"/>
        </w:rPr>
        <w:t>« </w:t>
      </w:r>
      <w:r w:rsidR="00F476E0" w:rsidRPr="0052505C">
        <w:rPr>
          <w:sz w:val="28"/>
          <w:szCs w:val="28"/>
        </w:rPr>
        <w:t>Ces jeunes leaders de demain m’inspirent tous les jours</w:t>
      </w:r>
      <w:r>
        <w:rPr>
          <w:sz w:val="28"/>
          <w:szCs w:val="28"/>
        </w:rPr>
        <w:t>. »</w:t>
      </w:r>
      <w:r w:rsidR="00F476E0" w:rsidRPr="0052505C">
        <w:rPr>
          <w:sz w:val="28"/>
          <w:szCs w:val="28"/>
        </w:rPr>
        <w:t xml:space="preserve"> affirme</w:t>
      </w:r>
      <w:r>
        <w:rPr>
          <w:sz w:val="28"/>
          <w:szCs w:val="28"/>
        </w:rPr>
        <w:br/>
      </w:r>
      <w:r w:rsidR="00F476E0" w:rsidRPr="0052505C">
        <w:rPr>
          <w:sz w:val="28"/>
          <w:szCs w:val="28"/>
        </w:rPr>
        <w:t>Madame Heather Manning, directrice de la Banque royale de Bathurst</w:t>
      </w:r>
      <w:r w:rsidR="005B752A">
        <w:rPr>
          <w:sz w:val="28"/>
          <w:szCs w:val="28"/>
        </w:rPr>
        <w:t>.</w:t>
      </w:r>
      <w:r w:rsidR="00F476E0" w:rsidRPr="0052505C">
        <w:rPr>
          <w:sz w:val="28"/>
          <w:szCs w:val="28"/>
        </w:rPr>
        <w:t xml:space="preserve"> </w:t>
      </w:r>
      <w:r>
        <w:rPr>
          <w:sz w:val="28"/>
          <w:szCs w:val="28"/>
        </w:rPr>
        <w:t>« P</w:t>
      </w:r>
      <w:r w:rsidR="00F476E0" w:rsidRPr="0052505C">
        <w:rPr>
          <w:sz w:val="28"/>
          <w:szCs w:val="28"/>
        </w:rPr>
        <w:t>arce qu’ils ont la capacité, la confiance et l’inspiration nécessaires pour repenser le fonctionnement de notre pays et tracer un avenir plus prospère et plus inclu</w:t>
      </w:r>
      <w:r w:rsidR="00F476E0" w:rsidRPr="005B752A">
        <w:rPr>
          <w:sz w:val="28"/>
          <w:szCs w:val="28"/>
        </w:rPr>
        <w:t>si</w:t>
      </w:r>
      <w:r w:rsidRPr="005B752A">
        <w:rPr>
          <w:sz w:val="28"/>
          <w:szCs w:val="28"/>
        </w:rPr>
        <w:t>f</w:t>
      </w:r>
      <w:r w:rsidR="00F476E0" w:rsidRPr="0052505C">
        <w:rPr>
          <w:color w:val="C00000"/>
          <w:sz w:val="28"/>
          <w:szCs w:val="28"/>
        </w:rPr>
        <w:t xml:space="preserve"> </w:t>
      </w:r>
      <w:r w:rsidR="00F476E0" w:rsidRPr="0052505C">
        <w:rPr>
          <w:sz w:val="28"/>
          <w:szCs w:val="28"/>
        </w:rPr>
        <w:t>pour nous tous.</w:t>
      </w:r>
      <w:r>
        <w:rPr>
          <w:sz w:val="28"/>
          <w:szCs w:val="28"/>
        </w:rPr>
        <w:t> »</w:t>
      </w:r>
      <w:r w:rsidR="00F476E0" w:rsidRPr="0052505C">
        <w:rPr>
          <w:sz w:val="28"/>
          <w:szCs w:val="28"/>
        </w:rPr>
        <w:t xml:space="preserve">  </w:t>
      </w:r>
    </w:p>
    <w:p w:rsidR="00F476E0" w:rsidRPr="0052505C" w:rsidRDefault="00F476E0" w:rsidP="0052505C">
      <w:pPr>
        <w:jc w:val="both"/>
        <w:rPr>
          <w:sz w:val="28"/>
          <w:szCs w:val="28"/>
        </w:rPr>
      </w:pPr>
    </w:p>
    <w:p w:rsidR="00F476E0" w:rsidRPr="0052505C" w:rsidRDefault="00F476E0" w:rsidP="0052505C">
      <w:pPr>
        <w:jc w:val="both"/>
        <w:rPr>
          <w:sz w:val="28"/>
          <w:szCs w:val="28"/>
        </w:rPr>
      </w:pPr>
      <w:r w:rsidRPr="0052505C">
        <w:rPr>
          <w:sz w:val="28"/>
          <w:szCs w:val="28"/>
        </w:rPr>
        <w:t>Chez RBC</w:t>
      </w:r>
      <w:r w:rsidR="0052505C">
        <w:rPr>
          <w:sz w:val="28"/>
          <w:szCs w:val="28"/>
        </w:rPr>
        <w:t xml:space="preserve">, </w:t>
      </w:r>
      <w:r w:rsidRPr="0052505C">
        <w:rPr>
          <w:sz w:val="28"/>
          <w:szCs w:val="28"/>
        </w:rPr>
        <w:t xml:space="preserve">nous croyons que si les jeunes réussissent, nous réussissons tous.  C’est pourquoi, en 2017, la Fondation RBC s’est engagée à </w:t>
      </w:r>
      <w:r w:rsidRPr="005B752A">
        <w:rPr>
          <w:sz w:val="28"/>
          <w:szCs w:val="28"/>
        </w:rPr>
        <w:t>remettre 500</w:t>
      </w:r>
      <w:r w:rsidR="0052505C" w:rsidRPr="005B752A">
        <w:rPr>
          <w:sz w:val="28"/>
          <w:szCs w:val="28"/>
        </w:rPr>
        <w:t xml:space="preserve"> </w:t>
      </w:r>
      <w:r w:rsidRPr="005B752A">
        <w:rPr>
          <w:sz w:val="28"/>
          <w:szCs w:val="28"/>
        </w:rPr>
        <w:t>millions</w:t>
      </w:r>
      <w:r w:rsidR="005B752A" w:rsidRPr="005B752A">
        <w:rPr>
          <w:sz w:val="28"/>
          <w:szCs w:val="28"/>
        </w:rPr>
        <w:t xml:space="preserve"> de dollars</w:t>
      </w:r>
      <w:r w:rsidRPr="005B752A">
        <w:rPr>
          <w:sz w:val="28"/>
          <w:szCs w:val="28"/>
        </w:rPr>
        <w:t xml:space="preserve"> </w:t>
      </w:r>
      <w:r w:rsidRPr="0052505C">
        <w:rPr>
          <w:sz w:val="28"/>
          <w:szCs w:val="28"/>
        </w:rPr>
        <w:t>pour aider les jeunes partout au Canada à développer leurs compétences, à accroitre leur accès aux réseaux et acquérir une précieuse expérience de travail pratique.   À ce jour, un jeune Canadien sur 5 a rejoint le programme de Lancement Futur de RBC et nous sommes impatients de voir comment chacune de ces grandes idées prendront vie dans la Péninsule acadienne</w:t>
      </w:r>
      <w:r w:rsidR="0052505C">
        <w:rPr>
          <w:sz w:val="28"/>
          <w:szCs w:val="28"/>
        </w:rPr>
        <w:t>.</w:t>
      </w:r>
      <w:r w:rsidRPr="0052505C">
        <w:rPr>
          <w:sz w:val="28"/>
          <w:szCs w:val="28"/>
        </w:rPr>
        <w:t xml:space="preserve"> </w:t>
      </w:r>
    </w:p>
    <w:p w:rsidR="00F476E0" w:rsidRPr="0016201D" w:rsidRDefault="00F476E0" w:rsidP="00F476E0">
      <w:pPr>
        <w:rPr>
          <w:color w:val="FF0000"/>
          <w:sz w:val="28"/>
          <w:szCs w:val="28"/>
        </w:rPr>
      </w:pPr>
    </w:p>
    <w:p w:rsidR="00F476E0" w:rsidRDefault="00F476E0" w:rsidP="0016201D">
      <w:pPr>
        <w:jc w:val="both"/>
        <w:rPr>
          <w:sz w:val="28"/>
          <w:szCs w:val="28"/>
          <w:lang w:eastAsia="fr-CA"/>
        </w:rPr>
      </w:pPr>
      <w:r w:rsidRPr="00AB19A0">
        <w:rPr>
          <w:sz w:val="28"/>
          <w:szCs w:val="28"/>
          <w:lang w:eastAsia="fr-CA"/>
        </w:rPr>
        <w:t xml:space="preserve">Les projets </w:t>
      </w:r>
      <w:r>
        <w:rPr>
          <w:sz w:val="28"/>
          <w:szCs w:val="28"/>
          <w:lang w:eastAsia="fr-CA"/>
        </w:rPr>
        <w:t>qui</w:t>
      </w:r>
      <w:r w:rsidRPr="00AB19A0">
        <w:rPr>
          <w:sz w:val="28"/>
          <w:szCs w:val="28"/>
          <w:lang w:eastAsia="fr-CA"/>
        </w:rPr>
        <w:t xml:space="preserve"> vous </w:t>
      </w:r>
      <w:r>
        <w:rPr>
          <w:sz w:val="28"/>
          <w:szCs w:val="28"/>
          <w:lang w:eastAsia="fr-CA"/>
        </w:rPr>
        <w:t>sont présentés aujourd’hui</w:t>
      </w:r>
      <w:r w:rsidRPr="00AB19A0">
        <w:rPr>
          <w:sz w:val="28"/>
          <w:szCs w:val="28"/>
          <w:lang w:eastAsia="fr-CA"/>
        </w:rPr>
        <w:t xml:space="preserve"> sont d’une envergure régionale</w:t>
      </w:r>
      <w:r>
        <w:rPr>
          <w:sz w:val="28"/>
          <w:szCs w:val="28"/>
          <w:lang w:eastAsia="fr-CA"/>
        </w:rPr>
        <w:t>,</w:t>
      </w:r>
      <w:r w:rsidRPr="00AB19A0">
        <w:rPr>
          <w:sz w:val="28"/>
          <w:szCs w:val="28"/>
          <w:lang w:eastAsia="fr-CA"/>
        </w:rPr>
        <w:t xml:space="preserve"> c’est-à-dire que chacun des projets implique des jeunes de tous les coins de la Péninsule acadienne et a un impact sur l’avenir de nos jeunes en région.</w:t>
      </w:r>
    </w:p>
    <w:p w:rsidR="00F476E0" w:rsidRDefault="00F476E0" w:rsidP="00F476E0">
      <w:pPr>
        <w:rPr>
          <w:b/>
          <w:sz w:val="28"/>
          <w:szCs w:val="28"/>
        </w:rPr>
      </w:pPr>
    </w:p>
    <w:p w:rsidR="00F476E0" w:rsidRPr="00355DDB" w:rsidRDefault="00F476E0" w:rsidP="00F476E0">
      <w:pPr>
        <w:numPr>
          <w:ilvl w:val="0"/>
          <w:numId w:val="1"/>
        </w:numPr>
        <w:rPr>
          <w:b/>
          <w:sz w:val="28"/>
          <w:szCs w:val="28"/>
        </w:rPr>
      </w:pPr>
      <w:r w:rsidRPr="00355DDB">
        <w:rPr>
          <w:b/>
          <w:sz w:val="28"/>
          <w:szCs w:val="28"/>
        </w:rPr>
        <w:t>Zoom sur les insectes/arts visuels et célébration de la biodiversité : (Subvention 15 000 $</w:t>
      </w:r>
      <w:r>
        <w:rPr>
          <w:b/>
          <w:sz w:val="28"/>
          <w:szCs w:val="28"/>
        </w:rPr>
        <w:t xml:space="preserve"> de la Fondation RBC</w:t>
      </w:r>
      <w:r w:rsidRPr="00355DDB">
        <w:rPr>
          <w:b/>
          <w:sz w:val="28"/>
          <w:szCs w:val="28"/>
        </w:rPr>
        <w:t>)</w:t>
      </w:r>
    </w:p>
    <w:p w:rsidR="00F476E0" w:rsidRPr="00EA2740" w:rsidRDefault="00F476E0" w:rsidP="00F476E0">
      <w:pPr>
        <w:rPr>
          <w:sz w:val="32"/>
          <w:szCs w:val="32"/>
        </w:rPr>
      </w:pPr>
    </w:p>
    <w:p w:rsidR="00F476E0" w:rsidRPr="00EA2740" w:rsidRDefault="00F476E0" w:rsidP="00F476E0">
      <w:pPr>
        <w:autoSpaceDE w:val="0"/>
        <w:autoSpaceDN w:val="0"/>
        <w:adjustRightInd w:val="0"/>
        <w:ind w:left="720"/>
        <w:jc w:val="both"/>
        <w:rPr>
          <w:sz w:val="28"/>
          <w:szCs w:val="28"/>
          <w:lang w:eastAsia="fr-CA"/>
        </w:rPr>
      </w:pPr>
      <w:r w:rsidRPr="00EA2740">
        <w:rPr>
          <w:sz w:val="28"/>
          <w:szCs w:val="28"/>
          <w:lang w:eastAsia="fr-CA"/>
        </w:rPr>
        <w:t>Le projet ZOOM sur les insectes s'inscrit dans la continuité de</w:t>
      </w:r>
      <w:r>
        <w:rPr>
          <w:sz w:val="28"/>
          <w:szCs w:val="28"/>
          <w:lang w:eastAsia="fr-CA"/>
        </w:rPr>
        <w:br/>
      </w:r>
      <w:r w:rsidRPr="00EA2740">
        <w:rPr>
          <w:sz w:val="28"/>
          <w:szCs w:val="28"/>
          <w:lang w:eastAsia="fr-CA"/>
        </w:rPr>
        <w:t>la 3</w:t>
      </w:r>
      <w:r w:rsidR="005B752A" w:rsidRPr="005B752A">
        <w:rPr>
          <w:sz w:val="28"/>
          <w:szCs w:val="28"/>
          <w:vertAlign w:val="superscript"/>
          <w:lang w:eastAsia="fr-CA"/>
        </w:rPr>
        <w:t>e</w:t>
      </w:r>
      <w:r w:rsidR="005B752A">
        <w:rPr>
          <w:sz w:val="28"/>
          <w:szCs w:val="28"/>
          <w:lang w:eastAsia="fr-CA"/>
        </w:rPr>
        <w:t xml:space="preserve"> </w:t>
      </w:r>
      <w:r w:rsidRPr="00EA2740">
        <w:rPr>
          <w:sz w:val="28"/>
          <w:szCs w:val="28"/>
          <w:lang w:eastAsia="fr-CA"/>
        </w:rPr>
        <w:t xml:space="preserve">Initiative GEMMES développé par le </w:t>
      </w:r>
      <w:r w:rsidR="005B752A">
        <w:rPr>
          <w:sz w:val="28"/>
          <w:szCs w:val="28"/>
          <w:lang w:eastAsia="fr-CA"/>
        </w:rPr>
        <w:t>FAVA dans le cadre de sa 23</w:t>
      </w:r>
      <w:r w:rsidR="005B752A" w:rsidRPr="005B752A">
        <w:rPr>
          <w:sz w:val="28"/>
          <w:szCs w:val="28"/>
          <w:vertAlign w:val="superscript"/>
          <w:lang w:eastAsia="fr-CA"/>
        </w:rPr>
        <w:t>e</w:t>
      </w:r>
      <w:r w:rsidR="005B752A">
        <w:rPr>
          <w:sz w:val="28"/>
          <w:szCs w:val="28"/>
          <w:lang w:eastAsia="fr-CA"/>
        </w:rPr>
        <w:t xml:space="preserve"> </w:t>
      </w:r>
      <w:r w:rsidRPr="00EA2740">
        <w:rPr>
          <w:sz w:val="28"/>
          <w:szCs w:val="28"/>
          <w:lang w:eastAsia="fr-CA"/>
        </w:rPr>
        <w:t>édition en 2019. Ce projet vise à renouveler le regard que nous portons sur la biodiversité propre à notre milieu de vie. Depuis plusieurs années des scientifiques sonnent l'alarme concernant la menace qui pèse sur la survie de plusieurs populations d'insectes à</w:t>
      </w:r>
      <w:r w:rsidRPr="00F476E0">
        <w:rPr>
          <w:sz w:val="28"/>
          <w:szCs w:val="28"/>
          <w:lang w:eastAsia="fr-CA"/>
        </w:rPr>
        <w:t xml:space="preserve"> </w:t>
      </w:r>
      <w:r w:rsidRPr="00EA2740">
        <w:rPr>
          <w:sz w:val="28"/>
          <w:szCs w:val="28"/>
          <w:lang w:eastAsia="fr-CA"/>
        </w:rPr>
        <w:t>travers le monde. Ce projet vise dans son ensemble à sensibiliser le grand public sur le sujet des insectes, leur survie et encourager le bien-être des individus via des expériences de vie dans la nature.</w:t>
      </w:r>
    </w:p>
    <w:p w:rsidR="00F476E0" w:rsidRPr="00EA2740" w:rsidRDefault="00F476E0" w:rsidP="00F476E0">
      <w:pPr>
        <w:autoSpaceDE w:val="0"/>
        <w:autoSpaceDN w:val="0"/>
        <w:adjustRightInd w:val="0"/>
        <w:ind w:left="720"/>
        <w:jc w:val="both"/>
        <w:rPr>
          <w:sz w:val="28"/>
          <w:szCs w:val="28"/>
          <w:lang w:eastAsia="fr-CA"/>
        </w:rPr>
      </w:pPr>
    </w:p>
    <w:p w:rsidR="00F476E0" w:rsidRDefault="00F476E0" w:rsidP="00F476E0">
      <w:pPr>
        <w:autoSpaceDE w:val="0"/>
        <w:autoSpaceDN w:val="0"/>
        <w:adjustRightInd w:val="0"/>
        <w:ind w:left="720"/>
        <w:jc w:val="both"/>
        <w:rPr>
          <w:sz w:val="28"/>
          <w:szCs w:val="28"/>
          <w:lang w:eastAsia="fr-CA"/>
        </w:rPr>
      </w:pPr>
      <w:r w:rsidRPr="00EA2740">
        <w:rPr>
          <w:sz w:val="28"/>
          <w:szCs w:val="28"/>
          <w:lang w:eastAsia="fr-CA"/>
        </w:rPr>
        <w:t>Les jeunes de nos communautés sont particulièrement sensibles à la biodiversité, conservation de l’environnement</w:t>
      </w:r>
      <w:r>
        <w:rPr>
          <w:sz w:val="28"/>
          <w:szCs w:val="28"/>
          <w:lang w:eastAsia="fr-CA"/>
        </w:rPr>
        <w:t>,</w:t>
      </w:r>
      <w:r w:rsidRPr="00EA2740">
        <w:rPr>
          <w:sz w:val="28"/>
          <w:szCs w:val="28"/>
          <w:lang w:eastAsia="fr-CA"/>
        </w:rPr>
        <w:t xml:space="preserve"> vivant parfois même de l'éco anxiété face à toutes les menaces qui pèsent sur l'avenir de la planète. Nous avons ciblé pour ce projet une jeune leader</w:t>
      </w:r>
      <w:r>
        <w:rPr>
          <w:sz w:val="28"/>
          <w:szCs w:val="28"/>
          <w:lang w:eastAsia="fr-CA"/>
        </w:rPr>
        <w:t>,</w:t>
      </w:r>
      <w:r w:rsidR="0016201D">
        <w:rPr>
          <w:sz w:val="28"/>
          <w:szCs w:val="28"/>
          <w:lang w:eastAsia="fr-CA"/>
        </w:rPr>
        <w:t xml:space="preserve"> </w:t>
      </w:r>
      <w:r w:rsidRPr="00EA2740">
        <w:rPr>
          <w:sz w:val="28"/>
          <w:szCs w:val="28"/>
          <w:lang w:eastAsia="fr-CA"/>
        </w:rPr>
        <w:t xml:space="preserve">Jessica </w:t>
      </w:r>
      <w:proofErr w:type="spellStart"/>
      <w:r w:rsidRPr="00EA2740">
        <w:rPr>
          <w:sz w:val="28"/>
          <w:szCs w:val="28"/>
          <w:lang w:eastAsia="fr-CA"/>
        </w:rPr>
        <w:t>Lebreton</w:t>
      </w:r>
      <w:proofErr w:type="spellEnd"/>
      <w:r>
        <w:rPr>
          <w:sz w:val="28"/>
          <w:szCs w:val="28"/>
          <w:lang w:eastAsia="fr-CA"/>
        </w:rPr>
        <w:t>,</w:t>
      </w:r>
      <w:r w:rsidRPr="00EA2740">
        <w:rPr>
          <w:sz w:val="28"/>
          <w:szCs w:val="28"/>
          <w:lang w:eastAsia="fr-CA"/>
        </w:rPr>
        <w:t xml:space="preserve"> de </w:t>
      </w:r>
      <w:proofErr w:type="spellStart"/>
      <w:r w:rsidRPr="00EA2740">
        <w:rPr>
          <w:sz w:val="28"/>
          <w:szCs w:val="28"/>
          <w:lang w:eastAsia="fr-CA"/>
        </w:rPr>
        <w:t>Caraquet</w:t>
      </w:r>
      <w:proofErr w:type="spellEnd"/>
      <w:r w:rsidRPr="00EA2740">
        <w:rPr>
          <w:sz w:val="28"/>
          <w:szCs w:val="28"/>
          <w:lang w:eastAsia="fr-CA"/>
        </w:rPr>
        <w:t xml:space="preserve"> qui est coordonnatrice des activités au Centre </w:t>
      </w:r>
      <w:r>
        <w:rPr>
          <w:sz w:val="28"/>
          <w:szCs w:val="28"/>
          <w:lang w:eastAsia="fr-CA"/>
        </w:rPr>
        <w:t>p</w:t>
      </w:r>
      <w:r w:rsidRPr="00EA2740">
        <w:rPr>
          <w:sz w:val="28"/>
          <w:szCs w:val="28"/>
          <w:lang w:eastAsia="fr-CA"/>
        </w:rPr>
        <w:t xml:space="preserve">lein air de </w:t>
      </w:r>
      <w:proofErr w:type="spellStart"/>
      <w:r w:rsidRPr="00EA2740">
        <w:rPr>
          <w:sz w:val="28"/>
          <w:szCs w:val="28"/>
          <w:lang w:eastAsia="fr-CA"/>
        </w:rPr>
        <w:t>Caraque</w:t>
      </w:r>
      <w:r>
        <w:rPr>
          <w:sz w:val="28"/>
          <w:szCs w:val="28"/>
          <w:lang w:eastAsia="fr-CA"/>
        </w:rPr>
        <w:t>t</w:t>
      </w:r>
      <w:proofErr w:type="spellEnd"/>
      <w:r w:rsidRPr="00EA2740">
        <w:rPr>
          <w:rFonts w:ascii="DejaVuSans" w:hAnsi="DejaVuSans" w:cs="DejaVuSans"/>
          <w:sz w:val="20"/>
          <w:szCs w:val="20"/>
          <w:lang w:eastAsia="fr-CA"/>
        </w:rPr>
        <w:t xml:space="preserve">. </w:t>
      </w:r>
      <w:r w:rsidRPr="00EA2740">
        <w:rPr>
          <w:sz w:val="28"/>
          <w:szCs w:val="28"/>
          <w:lang w:eastAsia="fr-CA"/>
        </w:rPr>
        <w:t xml:space="preserve">Dans un deuxième temps, des groupes </w:t>
      </w:r>
      <w:r w:rsidR="0016201D">
        <w:rPr>
          <w:sz w:val="28"/>
          <w:szCs w:val="28"/>
          <w:lang w:eastAsia="fr-CA"/>
        </w:rPr>
        <w:br/>
      </w:r>
      <w:r w:rsidRPr="00EA2740">
        <w:rPr>
          <w:sz w:val="28"/>
          <w:szCs w:val="28"/>
          <w:lang w:eastAsia="fr-CA"/>
        </w:rPr>
        <w:t>de 5 / 15 jeunes de la Polyvalente Louis</w:t>
      </w:r>
      <w:r>
        <w:rPr>
          <w:sz w:val="28"/>
          <w:szCs w:val="28"/>
          <w:lang w:eastAsia="fr-CA"/>
        </w:rPr>
        <w:t>-</w:t>
      </w:r>
      <w:r w:rsidRPr="00EA2740">
        <w:rPr>
          <w:sz w:val="28"/>
          <w:szCs w:val="28"/>
          <w:lang w:eastAsia="fr-CA"/>
        </w:rPr>
        <w:t>Mailloux seront identifiés</w:t>
      </w:r>
      <w:r>
        <w:rPr>
          <w:sz w:val="28"/>
          <w:szCs w:val="28"/>
          <w:lang w:eastAsia="fr-CA"/>
        </w:rPr>
        <w:t>,</w:t>
      </w:r>
      <w:r w:rsidRPr="00EA2740">
        <w:rPr>
          <w:sz w:val="28"/>
          <w:szCs w:val="28"/>
          <w:lang w:eastAsia="fr-CA"/>
        </w:rPr>
        <w:t xml:space="preserve"> avec le support de l'agente communautaire</w:t>
      </w:r>
      <w:r>
        <w:rPr>
          <w:sz w:val="28"/>
          <w:szCs w:val="28"/>
          <w:lang w:eastAsia="fr-CA"/>
        </w:rPr>
        <w:t>,</w:t>
      </w:r>
      <w:r w:rsidRPr="00EA2740">
        <w:rPr>
          <w:sz w:val="28"/>
          <w:szCs w:val="28"/>
          <w:lang w:eastAsia="fr-CA"/>
        </w:rPr>
        <w:t xml:space="preserve"> pour développer un concept d'événement</w:t>
      </w:r>
      <w:r>
        <w:rPr>
          <w:sz w:val="28"/>
          <w:szCs w:val="28"/>
          <w:lang w:eastAsia="fr-CA"/>
        </w:rPr>
        <w:t>s</w:t>
      </w:r>
      <w:r w:rsidRPr="00EA2740">
        <w:rPr>
          <w:sz w:val="28"/>
          <w:szCs w:val="28"/>
          <w:lang w:eastAsia="fr-CA"/>
        </w:rPr>
        <w:t xml:space="preserve"> (activités) sur le sujet des insectes (sur l'importance de biodiversité).</w:t>
      </w:r>
    </w:p>
    <w:p w:rsidR="0016201D" w:rsidRDefault="0016201D" w:rsidP="00F476E0">
      <w:pPr>
        <w:autoSpaceDE w:val="0"/>
        <w:autoSpaceDN w:val="0"/>
        <w:adjustRightInd w:val="0"/>
        <w:ind w:left="720"/>
        <w:jc w:val="both"/>
        <w:rPr>
          <w:sz w:val="28"/>
          <w:szCs w:val="28"/>
          <w:lang w:eastAsia="fr-CA"/>
        </w:rPr>
      </w:pPr>
    </w:p>
    <w:p w:rsidR="0016201D" w:rsidRDefault="0016201D" w:rsidP="00F476E0">
      <w:pPr>
        <w:autoSpaceDE w:val="0"/>
        <w:autoSpaceDN w:val="0"/>
        <w:adjustRightInd w:val="0"/>
        <w:ind w:left="720"/>
        <w:jc w:val="both"/>
        <w:rPr>
          <w:sz w:val="28"/>
          <w:szCs w:val="28"/>
          <w:lang w:eastAsia="fr-CA"/>
        </w:rPr>
      </w:pPr>
    </w:p>
    <w:p w:rsidR="0016201D" w:rsidRDefault="0016201D" w:rsidP="00F476E0">
      <w:pPr>
        <w:autoSpaceDE w:val="0"/>
        <w:autoSpaceDN w:val="0"/>
        <w:adjustRightInd w:val="0"/>
        <w:ind w:left="720"/>
        <w:jc w:val="both"/>
        <w:rPr>
          <w:sz w:val="28"/>
          <w:szCs w:val="28"/>
          <w:lang w:eastAsia="fr-CA"/>
        </w:rPr>
      </w:pPr>
    </w:p>
    <w:p w:rsidR="0016201D" w:rsidRDefault="0016201D" w:rsidP="00F476E0">
      <w:pPr>
        <w:autoSpaceDE w:val="0"/>
        <w:autoSpaceDN w:val="0"/>
        <w:adjustRightInd w:val="0"/>
        <w:ind w:left="720"/>
        <w:jc w:val="both"/>
        <w:rPr>
          <w:sz w:val="28"/>
          <w:szCs w:val="28"/>
          <w:lang w:eastAsia="fr-CA"/>
        </w:rPr>
      </w:pPr>
    </w:p>
    <w:p w:rsidR="0016201D" w:rsidRDefault="0016201D" w:rsidP="0016201D">
      <w:pPr>
        <w:autoSpaceDE w:val="0"/>
        <w:autoSpaceDN w:val="0"/>
        <w:adjustRightInd w:val="0"/>
        <w:ind w:left="720"/>
        <w:jc w:val="both"/>
        <w:rPr>
          <w:sz w:val="28"/>
          <w:szCs w:val="28"/>
          <w:lang w:eastAsia="fr-CA"/>
        </w:rPr>
      </w:pPr>
    </w:p>
    <w:p w:rsidR="001221D9" w:rsidRDefault="001221D9" w:rsidP="0016201D">
      <w:pPr>
        <w:autoSpaceDE w:val="0"/>
        <w:autoSpaceDN w:val="0"/>
        <w:adjustRightInd w:val="0"/>
        <w:ind w:left="720"/>
        <w:jc w:val="both"/>
        <w:rPr>
          <w:sz w:val="28"/>
          <w:szCs w:val="28"/>
          <w:lang w:eastAsia="fr-CA"/>
        </w:rPr>
      </w:pPr>
    </w:p>
    <w:p w:rsidR="0016201D" w:rsidRDefault="0016201D" w:rsidP="0016201D">
      <w:pPr>
        <w:autoSpaceDE w:val="0"/>
        <w:autoSpaceDN w:val="0"/>
        <w:adjustRightInd w:val="0"/>
        <w:ind w:left="720"/>
        <w:jc w:val="both"/>
        <w:rPr>
          <w:sz w:val="28"/>
          <w:szCs w:val="28"/>
          <w:lang w:eastAsia="fr-CA"/>
        </w:rPr>
      </w:pPr>
    </w:p>
    <w:p w:rsidR="0016201D" w:rsidRDefault="0016201D" w:rsidP="00F476E0">
      <w:pPr>
        <w:autoSpaceDE w:val="0"/>
        <w:autoSpaceDN w:val="0"/>
        <w:adjustRightInd w:val="0"/>
        <w:ind w:left="720"/>
        <w:jc w:val="both"/>
        <w:rPr>
          <w:sz w:val="28"/>
          <w:szCs w:val="28"/>
          <w:lang w:eastAsia="fr-CA"/>
        </w:rPr>
      </w:pPr>
      <w:r w:rsidRPr="0016201D">
        <w:rPr>
          <w:sz w:val="28"/>
          <w:szCs w:val="28"/>
          <w:lang w:eastAsia="fr-CA"/>
        </w:rPr>
        <w:t xml:space="preserve">Pour ce projet, un jeune de la polyvalente sera identifié comme leader pour former une équipe afin de développer le concept de l'événement ZOOM sur les insectes et sa mise sur pied avec comme lieu d'implantation du projet, le Centre plein air de </w:t>
      </w:r>
      <w:proofErr w:type="spellStart"/>
      <w:r w:rsidRPr="0016201D">
        <w:rPr>
          <w:sz w:val="28"/>
          <w:szCs w:val="28"/>
          <w:lang w:eastAsia="fr-CA"/>
        </w:rPr>
        <w:t>Caraquet</w:t>
      </w:r>
      <w:proofErr w:type="spellEnd"/>
      <w:r w:rsidRPr="0016201D">
        <w:rPr>
          <w:sz w:val="28"/>
          <w:szCs w:val="28"/>
          <w:lang w:eastAsia="fr-CA"/>
        </w:rPr>
        <w:t>.</w:t>
      </w:r>
    </w:p>
    <w:p w:rsidR="0016201D" w:rsidRDefault="0016201D" w:rsidP="00F476E0">
      <w:pPr>
        <w:autoSpaceDE w:val="0"/>
        <w:autoSpaceDN w:val="0"/>
        <w:adjustRightInd w:val="0"/>
        <w:ind w:left="720"/>
        <w:jc w:val="both"/>
        <w:rPr>
          <w:sz w:val="28"/>
          <w:szCs w:val="28"/>
          <w:lang w:eastAsia="fr-CA"/>
        </w:rPr>
      </w:pPr>
    </w:p>
    <w:p w:rsidR="00F476E0" w:rsidRDefault="00F476E0" w:rsidP="00F476E0">
      <w:pPr>
        <w:autoSpaceDE w:val="0"/>
        <w:autoSpaceDN w:val="0"/>
        <w:adjustRightInd w:val="0"/>
        <w:ind w:left="720"/>
        <w:jc w:val="both"/>
        <w:rPr>
          <w:sz w:val="28"/>
          <w:szCs w:val="28"/>
          <w:lang w:eastAsia="fr-CA"/>
        </w:rPr>
      </w:pPr>
      <w:r w:rsidRPr="00EA2740">
        <w:rPr>
          <w:sz w:val="28"/>
          <w:szCs w:val="28"/>
          <w:lang w:eastAsia="fr-CA"/>
        </w:rPr>
        <w:t>Ce projet vise à développer chez les jeunes un esprit d'ouverture et de bienveillance face à la nature</w:t>
      </w:r>
      <w:r>
        <w:rPr>
          <w:sz w:val="28"/>
          <w:szCs w:val="28"/>
          <w:lang w:eastAsia="fr-CA"/>
        </w:rPr>
        <w:t xml:space="preserve"> ainsi qu’un</w:t>
      </w:r>
      <w:r w:rsidRPr="00EA2740">
        <w:rPr>
          <w:sz w:val="28"/>
          <w:szCs w:val="28"/>
          <w:lang w:eastAsia="fr-CA"/>
        </w:rPr>
        <w:t xml:space="preserve"> partage d'expertise</w:t>
      </w:r>
      <w:r>
        <w:rPr>
          <w:sz w:val="28"/>
          <w:szCs w:val="28"/>
          <w:lang w:eastAsia="fr-CA"/>
        </w:rPr>
        <w:t>s</w:t>
      </w:r>
      <w:r w:rsidRPr="00EA2740">
        <w:rPr>
          <w:sz w:val="28"/>
          <w:szCs w:val="28"/>
          <w:lang w:eastAsia="fr-CA"/>
        </w:rPr>
        <w:t xml:space="preserve"> entre le FAVA et un groupe de jeunes de la Polyvalente Louis-Mailloux qui souhaitent participer comme concepteurs pour développer la programmation d'un événement axé sur les arts et les insectes.  La marraine de ce projet est Jessica </w:t>
      </w:r>
      <w:proofErr w:type="spellStart"/>
      <w:r w:rsidRPr="00EA2740">
        <w:rPr>
          <w:sz w:val="28"/>
          <w:szCs w:val="28"/>
          <w:lang w:eastAsia="fr-CA"/>
        </w:rPr>
        <w:t>Lebreton</w:t>
      </w:r>
      <w:proofErr w:type="spellEnd"/>
      <w:r w:rsidRPr="00EA2740">
        <w:rPr>
          <w:sz w:val="28"/>
          <w:szCs w:val="28"/>
          <w:lang w:eastAsia="fr-CA"/>
        </w:rPr>
        <w:t xml:space="preserve"> qui est la coordonnatrice des activités au Centre </w:t>
      </w:r>
      <w:r>
        <w:rPr>
          <w:sz w:val="28"/>
          <w:szCs w:val="28"/>
          <w:lang w:eastAsia="fr-CA"/>
        </w:rPr>
        <w:t>p</w:t>
      </w:r>
      <w:r w:rsidRPr="00EA2740">
        <w:rPr>
          <w:sz w:val="28"/>
          <w:szCs w:val="28"/>
          <w:lang w:eastAsia="fr-CA"/>
        </w:rPr>
        <w:t xml:space="preserve">lein air de </w:t>
      </w:r>
      <w:proofErr w:type="spellStart"/>
      <w:r w:rsidRPr="00EA2740">
        <w:rPr>
          <w:sz w:val="28"/>
          <w:szCs w:val="28"/>
          <w:lang w:eastAsia="fr-CA"/>
        </w:rPr>
        <w:t>Caraquet</w:t>
      </w:r>
      <w:proofErr w:type="spellEnd"/>
      <w:r>
        <w:rPr>
          <w:sz w:val="28"/>
          <w:szCs w:val="28"/>
          <w:lang w:eastAsia="fr-CA"/>
        </w:rPr>
        <w:t>.</w:t>
      </w:r>
    </w:p>
    <w:p w:rsidR="00952A28" w:rsidRPr="00EA2740" w:rsidRDefault="00952A28" w:rsidP="00F476E0">
      <w:pPr>
        <w:autoSpaceDE w:val="0"/>
        <w:autoSpaceDN w:val="0"/>
        <w:adjustRightInd w:val="0"/>
        <w:ind w:left="720"/>
        <w:jc w:val="both"/>
        <w:rPr>
          <w:sz w:val="28"/>
          <w:szCs w:val="28"/>
          <w:lang w:eastAsia="fr-CA"/>
        </w:rPr>
      </w:pPr>
    </w:p>
    <w:p w:rsidR="00F476E0" w:rsidRPr="00EA2740" w:rsidRDefault="00F476E0" w:rsidP="00F476E0">
      <w:pPr>
        <w:autoSpaceDE w:val="0"/>
        <w:autoSpaceDN w:val="0"/>
        <w:adjustRightInd w:val="0"/>
        <w:ind w:left="720"/>
        <w:jc w:val="both"/>
        <w:rPr>
          <w:sz w:val="28"/>
          <w:szCs w:val="28"/>
          <w:lang w:eastAsia="fr-CA"/>
        </w:rPr>
      </w:pPr>
      <w:r w:rsidRPr="00EA2740">
        <w:rPr>
          <w:sz w:val="28"/>
          <w:szCs w:val="28"/>
          <w:lang w:eastAsia="fr-CA"/>
        </w:rPr>
        <w:t>Il me fait plaisir également de mentionner que le</w:t>
      </w:r>
      <w:r w:rsidR="004768B4">
        <w:rPr>
          <w:sz w:val="28"/>
          <w:szCs w:val="28"/>
          <w:lang w:eastAsia="fr-CA"/>
        </w:rPr>
        <w:t>s résultats du</w:t>
      </w:r>
      <w:r w:rsidRPr="00EA2740">
        <w:rPr>
          <w:sz w:val="28"/>
          <w:szCs w:val="28"/>
          <w:lang w:eastAsia="fr-CA"/>
        </w:rPr>
        <w:t xml:space="preserve"> projet </w:t>
      </w:r>
      <w:r w:rsidRPr="00EA2740">
        <w:rPr>
          <w:b/>
          <w:sz w:val="28"/>
          <w:szCs w:val="28"/>
          <w:lang w:eastAsia="fr-CA"/>
        </w:rPr>
        <w:t xml:space="preserve">Zoom sur les insectes /arts visuels et célébration de la biodiversité </w:t>
      </w:r>
      <w:r w:rsidR="004768B4" w:rsidRPr="004768B4">
        <w:rPr>
          <w:sz w:val="28"/>
          <w:szCs w:val="28"/>
          <w:lang w:eastAsia="fr-CA"/>
        </w:rPr>
        <w:t>seront</w:t>
      </w:r>
      <w:r w:rsidR="004768B4">
        <w:rPr>
          <w:sz w:val="28"/>
          <w:szCs w:val="28"/>
          <w:lang w:eastAsia="fr-CA"/>
        </w:rPr>
        <w:t xml:space="preserve"> partagés avec les autres écoles secondaires de la Péninsule acadienne. </w:t>
      </w:r>
      <w:r w:rsidR="004768B4" w:rsidRPr="00C37C7C">
        <w:rPr>
          <w:sz w:val="28"/>
          <w:szCs w:val="28"/>
          <w:lang w:eastAsia="fr-CA"/>
        </w:rPr>
        <w:t>Ce projet</w:t>
      </w:r>
      <w:r w:rsidR="004768B4">
        <w:rPr>
          <w:sz w:val="28"/>
          <w:szCs w:val="28"/>
          <w:lang w:eastAsia="fr-CA"/>
        </w:rPr>
        <w:t xml:space="preserve"> </w:t>
      </w:r>
      <w:r w:rsidRPr="00EA2740">
        <w:rPr>
          <w:sz w:val="28"/>
          <w:szCs w:val="28"/>
          <w:lang w:eastAsia="fr-CA"/>
        </w:rPr>
        <w:t>est l’un des cinq projets retenu</w:t>
      </w:r>
      <w:r w:rsidRPr="00EA2740">
        <w:rPr>
          <w:b/>
          <w:sz w:val="28"/>
          <w:szCs w:val="28"/>
          <w:lang w:eastAsia="fr-CA"/>
        </w:rPr>
        <w:t xml:space="preserve"> </w:t>
      </w:r>
      <w:r w:rsidRPr="00EA2740">
        <w:rPr>
          <w:sz w:val="28"/>
          <w:szCs w:val="28"/>
          <w:lang w:eastAsia="fr-CA"/>
        </w:rPr>
        <w:t xml:space="preserve">pour faire l’objet d’une promotion nationale </w:t>
      </w:r>
      <w:r>
        <w:rPr>
          <w:sz w:val="28"/>
          <w:szCs w:val="28"/>
          <w:lang w:eastAsia="fr-CA"/>
        </w:rPr>
        <w:t>à</w:t>
      </w:r>
      <w:r w:rsidRPr="00EA2740">
        <w:rPr>
          <w:sz w:val="28"/>
          <w:szCs w:val="28"/>
          <w:lang w:eastAsia="fr-CA"/>
        </w:rPr>
        <w:t xml:space="preserve"> travers le pays.</w:t>
      </w:r>
    </w:p>
    <w:p w:rsidR="00F476E0" w:rsidRPr="00EA2740" w:rsidRDefault="00F476E0" w:rsidP="00F476E0">
      <w:pPr>
        <w:autoSpaceDE w:val="0"/>
        <w:autoSpaceDN w:val="0"/>
        <w:adjustRightInd w:val="0"/>
        <w:jc w:val="both"/>
        <w:rPr>
          <w:sz w:val="28"/>
          <w:szCs w:val="28"/>
          <w:lang w:eastAsia="fr-CA"/>
        </w:rPr>
      </w:pPr>
    </w:p>
    <w:p w:rsidR="00952A28" w:rsidRDefault="00F476E0" w:rsidP="00F476E0">
      <w:pPr>
        <w:numPr>
          <w:ilvl w:val="0"/>
          <w:numId w:val="1"/>
        </w:numPr>
        <w:autoSpaceDE w:val="0"/>
        <w:autoSpaceDN w:val="0"/>
        <w:adjustRightInd w:val="0"/>
        <w:jc w:val="both"/>
        <w:rPr>
          <w:b/>
          <w:sz w:val="28"/>
          <w:szCs w:val="28"/>
          <w:lang w:eastAsia="fr-CA"/>
        </w:rPr>
      </w:pPr>
      <w:r w:rsidRPr="00355DDB">
        <w:rPr>
          <w:b/>
          <w:sz w:val="28"/>
          <w:szCs w:val="28"/>
          <w:lang w:eastAsia="fr-CA"/>
        </w:rPr>
        <w:t>Plan de transition écologique péninsulaire :</w:t>
      </w:r>
      <w:bookmarkStart w:id="0" w:name="_GoBack"/>
      <w:bookmarkEnd w:id="0"/>
    </w:p>
    <w:p w:rsidR="00F476E0" w:rsidRPr="00876732" w:rsidRDefault="00F476E0" w:rsidP="00952A28">
      <w:pPr>
        <w:autoSpaceDE w:val="0"/>
        <w:autoSpaceDN w:val="0"/>
        <w:adjustRightInd w:val="0"/>
        <w:ind w:left="720"/>
        <w:jc w:val="both"/>
        <w:rPr>
          <w:b/>
          <w:sz w:val="28"/>
          <w:szCs w:val="28"/>
          <w:lang w:eastAsia="fr-CA"/>
        </w:rPr>
      </w:pPr>
      <w:r w:rsidRPr="00876732">
        <w:rPr>
          <w:b/>
          <w:sz w:val="28"/>
          <w:szCs w:val="28"/>
          <w:lang w:eastAsia="fr-CA"/>
        </w:rPr>
        <w:t>(Subvention 15 000 $ de la Fondation RBC)</w:t>
      </w:r>
    </w:p>
    <w:p w:rsidR="00F476E0" w:rsidRDefault="00F476E0" w:rsidP="00F476E0">
      <w:pPr>
        <w:pStyle w:val="NormalWeb"/>
        <w:ind w:left="720"/>
        <w:jc w:val="both"/>
        <w:rPr>
          <w:sz w:val="28"/>
          <w:szCs w:val="28"/>
        </w:rPr>
      </w:pPr>
    </w:p>
    <w:p w:rsidR="00F476E0" w:rsidRPr="00EA2740" w:rsidRDefault="00F476E0" w:rsidP="00F476E0">
      <w:pPr>
        <w:pStyle w:val="NormalWeb"/>
        <w:ind w:left="720"/>
        <w:jc w:val="both"/>
        <w:rPr>
          <w:sz w:val="28"/>
          <w:szCs w:val="28"/>
        </w:rPr>
      </w:pPr>
      <w:r w:rsidRPr="00EA2740">
        <w:rPr>
          <w:sz w:val="28"/>
          <w:szCs w:val="28"/>
        </w:rPr>
        <w:t>Le projet consiste dans un premier temps en la rédaction d’un diagnostic sur la réalisation de la transition écologique dans la</w:t>
      </w:r>
      <w:r w:rsidRPr="00F476E0">
        <w:rPr>
          <w:sz w:val="28"/>
          <w:szCs w:val="28"/>
        </w:rPr>
        <w:t xml:space="preserve"> </w:t>
      </w:r>
      <w:r w:rsidRPr="00EA2740">
        <w:rPr>
          <w:sz w:val="28"/>
          <w:szCs w:val="28"/>
        </w:rPr>
        <w:t>Péninsule acadienne et dans un deuxième temps, en une réflexion collective sur la transition.  L’objectif de cette initiative est de fournir aux acteurs clés les bonnes orientations pour faire du monde de demain un monde où il fait bon vivre pour les générations à venir. Le diagnostic présentera un portrait de la situation environnementale actuelle en abordant les enjeux d'autonomie alimentaire, de descente énergétique et de gouvernance environnementale dans la Péninsule acadienne et proposera des pistes de solutions à l’aide de la littérature actuelle sur le sujet. Après la rédaction du diagnostic, des groupes de discussions seront organisés avec des acteurs clés de la Péninsule acadienne afin de poursuivre le dialogue de cette réflexion collective. Les constats du diagnostic et des discussions seront présentés auprès de municipalités, de chambres de commerce, d’organismes environnementaux ainsi que des institutions de formation de la Péninsule acadienne. </w:t>
      </w:r>
    </w:p>
    <w:p w:rsidR="00F476E0" w:rsidRPr="00EA2740" w:rsidRDefault="00F476E0" w:rsidP="00F476E0">
      <w:pPr>
        <w:pStyle w:val="NormalWeb"/>
        <w:ind w:left="720"/>
        <w:jc w:val="both"/>
        <w:rPr>
          <w:sz w:val="28"/>
          <w:szCs w:val="28"/>
        </w:rPr>
      </w:pPr>
    </w:p>
    <w:p w:rsidR="00F476E0" w:rsidRDefault="00F476E0" w:rsidP="005B752A">
      <w:pPr>
        <w:pStyle w:val="NormalWeb"/>
        <w:ind w:left="720"/>
        <w:jc w:val="both"/>
        <w:rPr>
          <w:sz w:val="28"/>
          <w:szCs w:val="28"/>
        </w:rPr>
      </w:pPr>
      <w:r w:rsidRPr="00EA2740">
        <w:rPr>
          <w:sz w:val="28"/>
          <w:szCs w:val="28"/>
        </w:rPr>
        <w:t xml:space="preserve">La marraine de ce projet est Lucille Doiron de </w:t>
      </w:r>
      <w:proofErr w:type="spellStart"/>
      <w:r w:rsidRPr="00EA2740">
        <w:rPr>
          <w:sz w:val="28"/>
          <w:szCs w:val="28"/>
        </w:rPr>
        <w:t>Paquetville</w:t>
      </w:r>
      <w:proofErr w:type="spellEnd"/>
      <w:r w:rsidRPr="00EA2740">
        <w:rPr>
          <w:sz w:val="28"/>
          <w:szCs w:val="28"/>
        </w:rPr>
        <w:t>, jeune leader déjà impliqué</w:t>
      </w:r>
      <w:r>
        <w:rPr>
          <w:sz w:val="28"/>
          <w:szCs w:val="28"/>
        </w:rPr>
        <w:t>e</w:t>
      </w:r>
      <w:r w:rsidRPr="00EA2740">
        <w:rPr>
          <w:sz w:val="28"/>
          <w:szCs w:val="28"/>
        </w:rPr>
        <w:t xml:space="preserve"> dans la communauté et qui termine en</w:t>
      </w:r>
      <w:r w:rsidR="005B752A">
        <w:rPr>
          <w:sz w:val="28"/>
          <w:szCs w:val="28"/>
        </w:rPr>
        <w:t xml:space="preserve"> </w:t>
      </w:r>
      <w:r w:rsidRPr="00EA2740">
        <w:rPr>
          <w:sz w:val="28"/>
          <w:szCs w:val="28"/>
        </w:rPr>
        <w:t>décembre 2019 sa scolarité de Maîtrise en environnement à l’Université de Sherbrooke.</w:t>
      </w:r>
    </w:p>
    <w:p w:rsidR="00F476E0" w:rsidRDefault="00F476E0" w:rsidP="00F476E0">
      <w:pPr>
        <w:pStyle w:val="NormalWeb"/>
        <w:ind w:left="720"/>
        <w:jc w:val="both"/>
        <w:rPr>
          <w:sz w:val="28"/>
          <w:szCs w:val="28"/>
        </w:rPr>
      </w:pPr>
    </w:p>
    <w:p w:rsidR="00952A28" w:rsidRDefault="00952A28" w:rsidP="00F476E0">
      <w:pPr>
        <w:pStyle w:val="NormalWeb"/>
        <w:ind w:left="720"/>
        <w:jc w:val="both"/>
        <w:rPr>
          <w:sz w:val="28"/>
          <w:szCs w:val="28"/>
        </w:rPr>
      </w:pPr>
    </w:p>
    <w:p w:rsidR="00952A28" w:rsidRDefault="00952A28" w:rsidP="00F476E0">
      <w:pPr>
        <w:pStyle w:val="NormalWeb"/>
        <w:ind w:left="720"/>
        <w:jc w:val="both"/>
        <w:rPr>
          <w:sz w:val="28"/>
          <w:szCs w:val="28"/>
        </w:rPr>
      </w:pPr>
    </w:p>
    <w:p w:rsidR="00952A28" w:rsidRPr="001221D9" w:rsidRDefault="00952A28" w:rsidP="00952A28">
      <w:pPr>
        <w:autoSpaceDE w:val="0"/>
        <w:autoSpaceDN w:val="0"/>
        <w:adjustRightInd w:val="0"/>
        <w:ind w:left="720"/>
        <w:jc w:val="both"/>
        <w:rPr>
          <w:sz w:val="28"/>
          <w:szCs w:val="28"/>
          <w:lang w:eastAsia="fr-CA"/>
        </w:rPr>
      </w:pPr>
    </w:p>
    <w:p w:rsidR="001221D9" w:rsidRDefault="001221D9" w:rsidP="00952A28">
      <w:pPr>
        <w:autoSpaceDE w:val="0"/>
        <w:autoSpaceDN w:val="0"/>
        <w:adjustRightInd w:val="0"/>
        <w:ind w:left="720"/>
        <w:jc w:val="both"/>
        <w:rPr>
          <w:sz w:val="28"/>
          <w:szCs w:val="28"/>
          <w:lang w:eastAsia="fr-CA"/>
        </w:rPr>
      </w:pPr>
    </w:p>
    <w:p w:rsidR="001221D9" w:rsidRPr="001221D9" w:rsidRDefault="001221D9" w:rsidP="00952A28">
      <w:pPr>
        <w:autoSpaceDE w:val="0"/>
        <w:autoSpaceDN w:val="0"/>
        <w:adjustRightInd w:val="0"/>
        <w:ind w:left="720"/>
        <w:jc w:val="both"/>
        <w:rPr>
          <w:sz w:val="28"/>
          <w:szCs w:val="28"/>
          <w:lang w:eastAsia="fr-CA"/>
        </w:rPr>
      </w:pPr>
    </w:p>
    <w:p w:rsidR="001221D9" w:rsidRPr="001221D9" w:rsidRDefault="001221D9" w:rsidP="00952A28">
      <w:pPr>
        <w:autoSpaceDE w:val="0"/>
        <w:autoSpaceDN w:val="0"/>
        <w:adjustRightInd w:val="0"/>
        <w:ind w:left="720"/>
        <w:jc w:val="both"/>
        <w:rPr>
          <w:sz w:val="28"/>
          <w:szCs w:val="28"/>
          <w:lang w:eastAsia="fr-CA"/>
        </w:rPr>
      </w:pPr>
    </w:p>
    <w:p w:rsidR="00952A28" w:rsidRDefault="00F476E0" w:rsidP="00F476E0">
      <w:pPr>
        <w:numPr>
          <w:ilvl w:val="0"/>
          <w:numId w:val="1"/>
        </w:numPr>
        <w:autoSpaceDE w:val="0"/>
        <w:autoSpaceDN w:val="0"/>
        <w:adjustRightInd w:val="0"/>
        <w:jc w:val="both"/>
        <w:rPr>
          <w:b/>
          <w:sz w:val="28"/>
          <w:szCs w:val="28"/>
          <w:lang w:eastAsia="fr-CA"/>
        </w:rPr>
      </w:pPr>
      <w:r w:rsidRPr="00EA2740">
        <w:rPr>
          <w:b/>
          <w:sz w:val="28"/>
          <w:szCs w:val="28"/>
          <w:lang w:eastAsia="fr-CA"/>
        </w:rPr>
        <w:t>Avenir Jeunesse-PA en action :</w:t>
      </w:r>
    </w:p>
    <w:p w:rsidR="00F476E0" w:rsidRDefault="00F476E0" w:rsidP="00952A28">
      <w:pPr>
        <w:autoSpaceDE w:val="0"/>
        <w:autoSpaceDN w:val="0"/>
        <w:adjustRightInd w:val="0"/>
        <w:ind w:left="720"/>
        <w:jc w:val="both"/>
        <w:rPr>
          <w:b/>
          <w:sz w:val="28"/>
          <w:szCs w:val="28"/>
          <w:lang w:eastAsia="fr-CA"/>
        </w:rPr>
      </w:pPr>
      <w:r w:rsidRPr="00EA2740">
        <w:rPr>
          <w:b/>
          <w:sz w:val="28"/>
          <w:szCs w:val="28"/>
          <w:lang w:eastAsia="fr-CA"/>
        </w:rPr>
        <w:t>(Subvention 30 000 $</w:t>
      </w:r>
      <w:r>
        <w:rPr>
          <w:b/>
          <w:sz w:val="28"/>
          <w:szCs w:val="28"/>
          <w:lang w:eastAsia="fr-CA"/>
        </w:rPr>
        <w:t xml:space="preserve"> de la Fondation RBC</w:t>
      </w:r>
      <w:r w:rsidRPr="00EA2740">
        <w:rPr>
          <w:b/>
          <w:sz w:val="28"/>
          <w:szCs w:val="28"/>
          <w:lang w:eastAsia="fr-CA"/>
        </w:rPr>
        <w:t>)</w:t>
      </w:r>
    </w:p>
    <w:p w:rsidR="00F476E0" w:rsidRPr="00EA2740" w:rsidRDefault="00F476E0" w:rsidP="00F476E0">
      <w:pPr>
        <w:autoSpaceDE w:val="0"/>
        <w:autoSpaceDN w:val="0"/>
        <w:adjustRightInd w:val="0"/>
        <w:ind w:left="360"/>
        <w:jc w:val="both"/>
        <w:rPr>
          <w:b/>
          <w:sz w:val="28"/>
          <w:szCs w:val="28"/>
          <w:lang w:eastAsia="fr-CA"/>
        </w:rPr>
      </w:pPr>
    </w:p>
    <w:p w:rsidR="00F476E0" w:rsidRDefault="00F476E0" w:rsidP="00F476E0">
      <w:pPr>
        <w:autoSpaceDE w:val="0"/>
        <w:autoSpaceDN w:val="0"/>
        <w:adjustRightInd w:val="0"/>
        <w:ind w:left="720"/>
        <w:jc w:val="both"/>
        <w:rPr>
          <w:sz w:val="28"/>
          <w:szCs w:val="28"/>
          <w:lang w:eastAsia="fr-CA"/>
        </w:rPr>
      </w:pPr>
      <w:r w:rsidRPr="00EA2740">
        <w:rPr>
          <w:sz w:val="28"/>
          <w:szCs w:val="28"/>
          <w:lang w:eastAsia="fr-CA"/>
        </w:rPr>
        <w:t>Le projet se veut une suite aux États généraux de la Jeunesse de la Péninsule acadienne 2014 et vient renforce</w:t>
      </w:r>
      <w:r>
        <w:rPr>
          <w:sz w:val="28"/>
          <w:szCs w:val="28"/>
          <w:lang w:eastAsia="fr-CA"/>
        </w:rPr>
        <w:t>r</w:t>
      </w:r>
      <w:r w:rsidRPr="00EA2740">
        <w:rPr>
          <w:sz w:val="28"/>
          <w:szCs w:val="28"/>
          <w:lang w:eastAsia="fr-CA"/>
        </w:rPr>
        <w:t xml:space="preserve"> les actions en lien avec</w:t>
      </w:r>
      <w:r w:rsidR="00952A28">
        <w:rPr>
          <w:sz w:val="28"/>
          <w:szCs w:val="28"/>
          <w:lang w:eastAsia="fr-CA"/>
        </w:rPr>
        <w:t xml:space="preserve"> les</w:t>
      </w:r>
      <w:r w:rsidR="00952A28">
        <w:rPr>
          <w:sz w:val="28"/>
          <w:szCs w:val="28"/>
          <w:lang w:eastAsia="fr-CA"/>
        </w:rPr>
        <w:br/>
      </w:r>
      <w:r w:rsidRPr="00EA2740">
        <w:rPr>
          <w:sz w:val="28"/>
          <w:szCs w:val="28"/>
          <w:lang w:eastAsia="fr-CA"/>
        </w:rPr>
        <w:t>106 propositions découlant de cet exercice</w:t>
      </w:r>
      <w:r>
        <w:rPr>
          <w:sz w:val="28"/>
          <w:szCs w:val="28"/>
          <w:lang w:eastAsia="fr-CA"/>
        </w:rPr>
        <w:t>,</w:t>
      </w:r>
      <w:r w:rsidRPr="00EA2740">
        <w:rPr>
          <w:sz w:val="28"/>
          <w:szCs w:val="28"/>
          <w:lang w:eastAsia="fr-CA"/>
        </w:rPr>
        <w:t xml:space="preserve"> particulièrement celle de l’environnement, un enjeu collectif qui fut défini par</w:t>
      </w:r>
      <w:r w:rsidR="00952A28">
        <w:rPr>
          <w:sz w:val="28"/>
          <w:szCs w:val="28"/>
          <w:lang w:eastAsia="fr-CA"/>
        </w:rPr>
        <w:t xml:space="preserve"> </w:t>
      </w:r>
      <w:r w:rsidRPr="00EA2740">
        <w:rPr>
          <w:sz w:val="28"/>
          <w:szCs w:val="28"/>
          <w:lang w:eastAsia="fr-CA"/>
        </w:rPr>
        <w:t>les 5</w:t>
      </w:r>
      <w:r>
        <w:rPr>
          <w:sz w:val="28"/>
          <w:szCs w:val="28"/>
          <w:lang w:eastAsia="fr-CA"/>
        </w:rPr>
        <w:t xml:space="preserve"> </w:t>
      </w:r>
      <w:r w:rsidRPr="00EA2740">
        <w:rPr>
          <w:sz w:val="28"/>
          <w:szCs w:val="28"/>
          <w:lang w:eastAsia="fr-CA"/>
        </w:rPr>
        <w:t xml:space="preserve">683 participants. </w:t>
      </w:r>
    </w:p>
    <w:p w:rsidR="00952A28" w:rsidRDefault="00952A28" w:rsidP="00F476E0">
      <w:pPr>
        <w:autoSpaceDE w:val="0"/>
        <w:autoSpaceDN w:val="0"/>
        <w:adjustRightInd w:val="0"/>
        <w:ind w:left="720"/>
        <w:jc w:val="both"/>
        <w:rPr>
          <w:sz w:val="28"/>
          <w:szCs w:val="28"/>
          <w:lang w:eastAsia="fr-CA"/>
        </w:rPr>
      </w:pPr>
    </w:p>
    <w:p w:rsidR="00F476E0" w:rsidRPr="00EA2740" w:rsidRDefault="00F476E0" w:rsidP="00F476E0">
      <w:pPr>
        <w:autoSpaceDE w:val="0"/>
        <w:autoSpaceDN w:val="0"/>
        <w:adjustRightInd w:val="0"/>
        <w:ind w:left="720"/>
        <w:jc w:val="both"/>
        <w:rPr>
          <w:sz w:val="28"/>
          <w:szCs w:val="28"/>
          <w:lang w:eastAsia="fr-CA"/>
        </w:rPr>
      </w:pPr>
      <w:r w:rsidRPr="00EA2740">
        <w:rPr>
          <w:sz w:val="28"/>
          <w:szCs w:val="28"/>
          <w:lang w:eastAsia="fr-CA"/>
        </w:rPr>
        <w:t>Avec un plan en trois phases, le projet vise à organiser trois rassemblements (un par circonscription électorale de la Péninsule acadienne) impliquant des jeunes leaders afin de passer en revue la feuille de route 2015 – 2035 et les</w:t>
      </w:r>
      <w:r w:rsidR="00952A28">
        <w:rPr>
          <w:sz w:val="28"/>
          <w:szCs w:val="28"/>
          <w:lang w:eastAsia="fr-CA"/>
        </w:rPr>
        <w:br/>
      </w:r>
      <w:r w:rsidRPr="00EA2740">
        <w:rPr>
          <w:sz w:val="28"/>
          <w:szCs w:val="28"/>
          <w:lang w:eastAsia="fr-CA"/>
        </w:rPr>
        <w:t>106 propositions retenues lors des États généraux de la Jeunesse.</w:t>
      </w:r>
    </w:p>
    <w:p w:rsidR="00F476E0" w:rsidRPr="00EA2740" w:rsidRDefault="00F476E0" w:rsidP="00F476E0">
      <w:pPr>
        <w:autoSpaceDE w:val="0"/>
        <w:autoSpaceDN w:val="0"/>
        <w:adjustRightInd w:val="0"/>
        <w:ind w:left="720"/>
        <w:jc w:val="both"/>
        <w:rPr>
          <w:sz w:val="28"/>
          <w:szCs w:val="28"/>
          <w:lang w:eastAsia="fr-CA"/>
        </w:rPr>
      </w:pPr>
    </w:p>
    <w:p w:rsidR="00F476E0" w:rsidRPr="00F476E0" w:rsidRDefault="00F476E0" w:rsidP="00F476E0">
      <w:pPr>
        <w:autoSpaceDE w:val="0"/>
        <w:autoSpaceDN w:val="0"/>
        <w:adjustRightInd w:val="0"/>
        <w:ind w:left="720"/>
        <w:jc w:val="both"/>
        <w:rPr>
          <w:sz w:val="28"/>
          <w:szCs w:val="28"/>
          <w:lang w:eastAsia="fr-CA"/>
        </w:rPr>
      </w:pPr>
      <w:r w:rsidRPr="00EA2740">
        <w:rPr>
          <w:sz w:val="28"/>
          <w:szCs w:val="28"/>
          <w:lang w:eastAsia="fr-CA"/>
        </w:rPr>
        <w:t>Dans sa phase 2, les jeunes leaders regroupés en quatre tables sectorielles (</w:t>
      </w:r>
      <w:r>
        <w:rPr>
          <w:sz w:val="28"/>
          <w:szCs w:val="28"/>
          <w:lang w:eastAsia="fr-CA"/>
        </w:rPr>
        <w:t>é</w:t>
      </w:r>
      <w:r w:rsidRPr="00EA2740">
        <w:rPr>
          <w:sz w:val="28"/>
          <w:szCs w:val="28"/>
          <w:lang w:eastAsia="fr-CA"/>
        </w:rPr>
        <w:t xml:space="preserve">conomie, </w:t>
      </w:r>
      <w:r>
        <w:rPr>
          <w:sz w:val="28"/>
          <w:szCs w:val="28"/>
          <w:lang w:eastAsia="fr-CA"/>
        </w:rPr>
        <w:t>é</w:t>
      </w:r>
      <w:r w:rsidRPr="00EA2740">
        <w:rPr>
          <w:sz w:val="28"/>
          <w:szCs w:val="28"/>
          <w:lang w:eastAsia="fr-CA"/>
        </w:rPr>
        <w:t xml:space="preserve">ducation, santé, </w:t>
      </w:r>
      <w:r>
        <w:rPr>
          <w:sz w:val="28"/>
          <w:szCs w:val="28"/>
          <w:lang w:eastAsia="fr-CA"/>
        </w:rPr>
        <w:t>m</w:t>
      </w:r>
      <w:r w:rsidRPr="00EA2740">
        <w:rPr>
          <w:sz w:val="28"/>
          <w:szCs w:val="28"/>
          <w:lang w:eastAsia="fr-CA"/>
        </w:rPr>
        <w:t>ieux-être et culture)</w:t>
      </w:r>
      <w:r w:rsidRPr="00F476E0">
        <w:rPr>
          <w:sz w:val="28"/>
          <w:szCs w:val="28"/>
          <w:lang w:eastAsia="fr-CA"/>
        </w:rPr>
        <w:t xml:space="preserve"> travailleront à la planification et à l’organisation d’un plan d’action associé aux propositions retenues lors des rassemblements.</w:t>
      </w:r>
    </w:p>
    <w:p w:rsidR="00F476E0" w:rsidRPr="00F476E0" w:rsidRDefault="00F476E0" w:rsidP="00F476E0">
      <w:pPr>
        <w:autoSpaceDE w:val="0"/>
        <w:autoSpaceDN w:val="0"/>
        <w:adjustRightInd w:val="0"/>
        <w:ind w:left="720"/>
        <w:jc w:val="both"/>
        <w:rPr>
          <w:sz w:val="28"/>
          <w:szCs w:val="28"/>
          <w:lang w:eastAsia="fr-CA"/>
        </w:rPr>
      </w:pPr>
    </w:p>
    <w:p w:rsidR="00F476E0" w:rsidRPr="00F476E0" w:rsidRDefault="00F476E0" w:rsidP="00F476E0">
      <w:pPr>
        <w:autoSpaceDE w:val="0"/>
        <w:autoSpaceDN w:val="0"/>
        <w:adjustRightInd w:val="0"/>
        <w:ind w:left="720"/>
        <w:jc w:val="both"/>
        <w:rPr>
          <w:sz w:val="28"/>
          <w:szCs w:val="28"/>
          <w:lang w:eastAsia="fr-CA"/>
        </w:rPr>
      </w:pPr>
      <w:r w:rsidRPr="00F476E0">
        <w:rPr>
          <w:sz w:val="28"/>
          <w:szCs w:val="28"/>
          <w:lang w:eastAsia="fr-CA"/>
        </w:rPr>
        <w:t>La phase 3 consiste à l’animation de l’action sur le terrain.</w:t>
      </w:r>
    </w:p>
    <w:p w:rsidR="00F476E0" w:rsidRPr="00F476E0" w:rsidRDefault="00F476E0" w:rsidP="00F476E0">
      <w:pPr>
        <w:autoSpaceDE w:val="0"/>
        <w:autoSpaceDN w:val="0"/>
        <w:adjustRightInd w:val="0"/>
        <w:ind w:left="720"/>
        <w:jc w:val="both"/>
        <w:rPr>
          <w:sz w:val="28"/>
          <w:szCs w:val="28"/>
          <w:lang w:eastAsia="fr-CA"/>
        </w:rPr>
      </w:pPr>
    </w:p>
    <w:p w:rsidR="00F476E0" w:rsidRPr="00F476E0" w:rsidRDefault="00F476E0" w:rsidP="00F476E0">
      <w:pPr>
        <w:autoSpaceDE w:val="0"/>
        <w:autoSpaceDN w:val="0"/>
        <w:adjustRightInd w:val="0"/>
        <w:ind w:left="720"/>
        <w:jc w:val="both"/>
        <w:rPr>
          <w:sz w:val="28"/>
          <w:szCs w:val="28"/>
          <w:lang w:eastAsia="fr-CA"/>
        </w:rPr>
      </w:pPr>
      <w:r w:rsidRPr="00F476E0">
        <w:rPr>
          <w:sz w:val="28"/>
          <w:szCs w:val="28"/>
          <w:lang w:eastAsia="fr-CA"/>
        </w:rPr>
        <w:t>Le projet Avenir Jeunesse – P.A. en action s’inscrit dans la mise en place d’un espace pour les jeunes leaders afin que leur voix soit entendue dans le processus de prise en charge par le milieu.</w:t>
      </w:r>
    </w:p>
    <w:p w:rsidR="00F476E0" w:rsidRPr="00F476E0" w:rsidRDefault="00F476E0" w:rsidP="00F476E0">
      <w:pPr>
        <w:autoSpaceDE w:val="0"/>
        <w:autoSpaceDN w:val="0"/>
        <w:adjustRightInd w:val="0"/>
        <w:ind w:left="720"/>
        <w:jc w:val="both"/>
        <w:rPr>
          <w:sz w:val="28"/>
          <w:szCs w:val="28"/>
          <w:lang w:eastAsia="fr-CA"/>
        </w:rPr>
      </w:pPr>
    </w:p>
    <w:p w:rsidR="00F476E0" w:rsidRPr="00F476E0" w:rsidRDefault="00F476E0" w:rsidP="00F476E0">
      <w:pPr>
        <w:autoSpaceDE w:val="0"/>
        <w:autoSpaceDN w:val="0"/>
        <w:adjustRightInd w:val="0"/>
        <w:ind w:left="720"/>
        <w:jc w:val="both"/>
        <w:rPr>
          <w:sz w:val="28"/>
          <w:szCs w:val="28"/>
          <w:lang w:eastAsia="fr-CA"/>
        </w:rPr>
      </w:pPr>
      <w:r w:rsidRPr="00F476E0">
        <w:rPr>
          <w:sz w:val="28"/>
          <w:szCs w:val="28"/>
          <w:lang w:eastAsia="fr-CA"/>
        </w:rPr>
        <w:t>Avenir Jeunesse-PA en action se divise en deux projets pour mener à bien les trois phases de l’initiative.</w:t>
      </w:r>
    </w:p>
    <w:p w:rsidR="00F476E0" w:rsidRPr="00F476E0" w:rsidRDefault="00F476E0" w:rsidP="00F476E0">
      <w:pPr>
        <w:autoSpaceDE w:val="0"/>
        <w:autoSpaceDN w:val="0"/>
        <w:adjustRightInd w:val="0"/>
        <w:ind w:left="720"/>
        <w:jc w:val="both"/>
        <w:rPr>
          <w:sz w:val="28"/>
          <w:szCs w:val="28"/>
          <w:lang w:eastAsia="fr-CA"/>
        </w:rPr>
      </w:pPr>
    </w:p>
    <w:p w:rsidR="00F476E0" w:rsidRPr="00F476E0" w:rsidRDefault="00F476E0" w:rsidP="00F476E0">
      <w:pPr>
        <w:autoSpaceDE w:val="0"/>
        <w:autoSpaceDN w:val="0"/>
        <w:adjustRightInd w:val="0"/>
        <w:ind w:left="720"/>
        <w:jc w:val="both"/>
        <w:rPr>
          <w:sz w:val="28"/>
          <w:szCs w:val="28"/>
          <w:lang w:eastAsia="fr-CA"/>
        </w:rPr>
      </w:pPr>
      <w:r w:rsidRPr="00F476E0">
        <w:rPr>
          <w:sz w:val="28"/>
          <w:szCs w:val="28"/>
          <w:lang w:eastAsia="fr-CA"/>
        </w:rPr>
        <w:t>Le jeune leader qui parraine ces deux projets est Yannick Austin.</w:t>
      </w:r>
    </w:p>
    <w:p w:rsidR="00F476E0" w:rsidRPr="00F476E0" w:rsidRDefault="00F476E0" w:rsidP="00F476E0">
      <w:pPr>
        <w:autoSpaceDE w:val="0"/>
        <w:autoSpaceDN w:val="0"/>
        <w:adjustRightInd w:val="0"/>
        <w:ind w:left="720"/>
        <w:jc w:val="both"/>
        <w:rPr>
          <w:sz w:val="28"/>
          <w:szCs w:val="28"/>
          <w:lang w:eastAsia="fr-CA"/>
        </w:rPr>
      </w:pPr>
    </w:p>
    <w:p w:rsidR="00F476E0" w:rsidRPr="00F476E0" w:rsidRDefault="00F476E0" w:rsidP="00F476E0">
      <w:pPr>
        <w:autoSpaceDE w:val="0"/>
        <w:autoSpaceDN w:val="0"/>
        <w:adjustRightInd w:val="0"/>
        <w:jc w:val="both"/>
        <w:rPr>
          <w:sz w:val="28"/>
          <w:szCs w:val="28"/>
          <w:lang w:eastAsia="fr-CA"/>
        </w:rPr>
      </w:pPr>
      <w:r w:rsidRPr="00F476E0">
        <w:rPr>
          <w:sz w:val="28"/>
          <w:szCs w:val="28"/>
          <w:lang w:eastAsia="fr-CA"/>
        </w:rPr>
        <w:t>Les subventions accordées pour ces quatre projets dans le cadre du « Défi communautaire objectif avenir RBC » totalisent la somme de 60 000 $.</w:t>
      </w:r>
    </w:p>
    <w:p w:rsidR="00F476E0" w:rsidRPr="00F476E0" w:rsidRDefault="00F476E0" w:rsidP="00F476E0">
      <w:pPr>
        <w:autoSpaceDE w:val="0"/>
        <w:autoSpaceDN w:val="0"/>
        <w:adjustRightInd w:val="0"/>
        <w:jc w:val="both"/>
        <w:rPr>
          <w:sz w:val="28"/>
          <w:szCs w:val="28"/>
          <w:lang w:eastAsia="fr-CA"/>
        </w:rPr>
      </w:pPr>
    </w:p>
    <w:p w:rsidR="00F476E0" w:rsidRPr="00F476E0" w:rsidRDefault="00F476E0" w:rsidP="00F476E0">
      <w:pPr>
        <w:autoSpaceDE w:val="0"/>
        <w:autoSpaceDN w:val="0"/>
        <w:adjustRightInd w:val="0"/>
        <w:jc w:val="both"/>
        <w:rPr>
          <w:sz w:val="28"/>
          <w:szCs w:val="28"/>
          <w:lang w:eastAsia="fr-CA"/>
        </w:rPr>
      </w:pPr>
      <w:r w:rsidRPr="00F476E0">
        <w:rPr>
          <w:b/>
          <w:sz w:val="28"/>
          <w:szCs w:val="28"/>
          <w:lang w:eastAsia="fr-CA"/>
        </w:rPr>
        <w:t xml:space="preserve">Le Défi communautaire objectif avenir RBC </w:t>
      </w:r>
      <w:r w:rsidRPr="00F476E0">
        <w:rPr>
          <w:sz w:val="28"/>
          <w:szCs w:val="28"/>
          <w:lang w:eastAsia="fr-CA"/>
        </w:rPr>
        <w:t xml:space="preserve">est rendu possible grâce au soutien de la </w:t>
      </w:r>
      <w:r w:rsidRPr="00F476E0">
        <w:rPr>
          <w:b/>
          <w:sz w:val="28"/>
          <w:szCs w:val="28"/>
          <w:lang w:eastAsia="fr-CA"/>
        </w:rPr>
        <w:t>Fondation RBC</w:t>
      </w:r>
      <w:r w:rsidRPr="00F476E0">
        <w:rPr>
          <w:sz w:val="28"/>
          <w:szCs w:val="28"/>
          <w:lang w:eastAsia="fr-CA"/>
        </w:rPr>
        <w:t>, un organisme de bienfaisance enregistré.</w:t>
      </w:r>
    </w:p>
    <w:p w:rsidR="00F476E0" w:rsidRPr="00F476E0" w:rsidRDefault="00F476E0" w:rsidP="00F476E0">
      <w:pPr>
        <w:autoSpaceDE w:val="0"/>
        <w:autoSpaceDN w:val="0"/>
        <w:adjustRightInd w:val="0"/>
        <w:jc w:val="both"/>
        <w:rPr>
          <w:sz w:val="28"/>
          <w:szCs w:val="28"/>
          <w:lang w:eastAsia="fr-CA"/>
        </w:rPr>
      </w:pPr>
    </w:p>
    <w:p w:rsidR="00952A28" w:rsidRDefault="00952A28" w:rsidP="00F476E0">
      <w:pPr>
        <w:autoSpaceDE w:val="0"/>
        <w:autoSpaceDN w:val="0"/>
        <w:adjustRightInd w:val="0"/>
        <w:jc w:val="both"/>
        <w:rPr>
          <w:sz w:val="28"/>
          <w:szCs w:val="28"/>
          <w:lang w:eastAsia="fr-CA"/>
        </w:rPr>
      </w:pPr>
    </w:p>
    <w:p w:rsidR="00F476E0" w:rsidRPr="00F476E0" w:rsidRDefault="00F476E0" w:rsidP="00F476E0">
      <w:pPr>
        <w:autoSpaceDE w:val="0"/>
        <w:autoSpaceDN w:val="0"/>
        <w:adjustRightInd w:val="0"/>
        <w:jc w:val="both"/>
        <w:rPr>
          <w:sz w:val="28"/>
          <w:szCs w:val="28"/>
          <w:lang w:eastAsia="fr-CA"/>
        </w:rPr>
      </w:pPr>
      <w:r w:rsidRPr="00F476E0">
        <w:rPr>
          <w:sz w:val="28"/>
          <w:szCs w:val="28"/>
          <w:lang w:eastAsia="fr-CA"/>
        </w:rPr>
        <w:t>Jean-Charles Chiasson</w:t>
      </w:r>
    </w:p>
    <w:p w:rsidR="00F476E0" w:rsidRPr="00F476E0" w:rsidRDefault="00F476E0" w:rsidP="00F476E0">
      <w:pPr>
        <w:autoSpaceDE w:val="0"/>
        <w:autoSpaceDN w:val="0"/>
        <w:adjustRightInd w:val="0"/>
        <w:jc w:val="both"/>
        <w:rPr>
          <w:sz w:val="28"/>
          <w:szCs w:val="28"/>
          <w:lang w:eastAsia="fr-CA"/>
        </w:rPr>
      </w:pPr>
      <w:r w:rsidRPr="00F476E0">
        <w:rPr>
          <w:sz w:val="28"/>
          <w:szCs w:val="28"/>
          <w:lang w:eastAsia="fr-CA"/>
        </w:rPr>
        <w:t>Directeur général</w:t>
      </w:r>
    </w:p>
    <w:p w:rsidR="00516184" w:rsidRDefault="00516184" w:rsidP="00F476E0"/>
    <w:sectPr w:rsidR="00516184" w:rsidSect="00F476E0">
      <w:pgSz w:w="12240" w:h="15840"/>
      <w:pgMar w:top="720" w:right="1183"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30D6E"/>
    <w:multiLevelType w:val="hybridMultilevel"/>
    <w:tmpl w:val="10A2713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6E0"/>
    <w:rsid w:val="001221D9"/>
    <w:rsid w:val="0016201D"/>
    <w:rsid w:val="00255A6A"/>
    <w:rsid w:val="004768B4"/>
    <w:rsid w:val="004E3627"/>
    <w:rsid w:val="00516184"/>
    <w:rsid w:val="0052505C"/>
    <w:rsid w:val="005B752A"/>
    <w:rsid w:val="00952A28"/>
    <w:rsid w:val="00C37C7C"/>
    <w:rsid w:val="00F476E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58333-E2D6-4E1C-96F1-7728A7E0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6E0"/>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476E0"/>
    <w:rPr>
      <w:rFonts w:eastAsia="Calibri"/>
      <w:lang w:eastAsia="fr-CA"/>
    </w:rPr>
  </w:style>
  <w:style w:type="paragraph" w:styleId="Textedebulles">
    <w:name w:val="Balloon Text"/>
    <w:basedOn w:val="Normal"/>
    <w:link w:val="TextedebullesCar"/>
    <w:uiPriority w:val="99"/>
    <w:semiHidden/>
    <w:unhideWhenUsed/>
    <w:rsid w:val="00952A28"/>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2A2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1319</Words>
  <Characters>7257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Jean-Charles Chiasson</dc:creator>
  <cp:keywords/>
  <dc:description/>
  <cp:lastModifiedBy>Jean-Charles Chiasson</cp:lastModifiedBy>
  <cp:revision>6</cp:revision>
  <cp:lastPrinted>2019-12-06T14:54:00Z</cp:lastPrinted>
  <dcterms:created xsi:type="dcterms:W3CDTF">2019-12-06T13:40:00Z</dcterms:created>
  <dcterms:modified xsi:type="dcterms:W3CDTF">2019-12-09T14:57:00Z</dcterms:modified>
</cp:coreProperties>
</file>