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72" w:rsidRDefault="00075472" w:rsidP="00075472">
      <w:pPr>
        <w:spacing w:after="0" w:line="240" w:lineRule="auto"/>
        <w:jc w:val="center"/>
        <w:rPr>
          <w:b/>
          <w:i/>
          <w:sz w:val="28"/>
          <w:szCs w:val="28"/>
        </w:rPr>
      </w:pPr>
    </w:p>
    <w:p w:rsidR="00075472" w:rsidRDefault="00E429D6" w:rsidP="00075472">
      <w:pPr>
        <w:spacing w:after="0" w:line="240" w:lineRule="auto"/>
        <w:jc w:val="center"/>
        <w:rPr>
          <w:b/>
          <w:i/>
          <w:sz w:val="28"/>
          <w:szCs w:val="28"/>
        </w:rPr>
      </w:pPr>
      <w:r w:rsidRPr="00E429D6">
        <w:rPr>
          <w:b/>
          <w:i/>
          <w:sz w:val="28"/>
          <w:szCs w:val="28"/>
        </w:rPr>
        <w:t>Rapport d’activité</w:t>
      </w:r>
      <w:r w:rsidR="00A84198">
        <w:rPr>
          <w:b/>
          <w:i/>
          <w:sz w:val="28"/>
          <w:szCs w:val="28"/>
        </w:rPr>
        <w:t>s</w:t>
      </w:r>
      <w:r w:rsidRPr="00E429D6">
        <w:rPr>
          <w:b/>
          <w:i/>
          <w:sz w:val="28"/>
          <w:szCs w:val="28"/>
        </w:rPr>
        <w:t xml:space="preserve"> de la Fondation communautaire</w:t>
      </w:r>
    </w:p>
    <w:p w:rsidR="00DF5364" w:rsidRDefault="00E429D6" w:rsidP="00075472">
      <w:pPr>
        <w:spacing w:after="0" w:line="240" w:lineRule="auto"/>
        <w:jc w:val="center"/>
        <w:rPr>
          <w:b/>
          <w:i/>
          <w:sz w:val="28"/>
          <w:szCs w:val="28"/>
        </w:rPr>
      </w:pPr>
      <w:r w:rsidRPr="00E429D6">
        <w:rPr>
          <w:b/>
          <w:i/>
          <w:sz w:val="28"/>
          <w:szCs w:val="28"/>
        </w:rPr>
        <w:t xml:space="preserve"> </w:t>
      </w:r>
      <w:proofErr w:type="gramStart"/>
      <w:r w:rsidRPr="00E429D6">
        <w:rPr>
          <w:b/>
          <w:i/>
          <w:sz w:val="28"/>
          <w:szCs w:val="28"/>
        </w:rPr>
        <w:t>de</w:t>
      </w:r>
      <w:proofErr w:type="gramEnd"/>
      <w:r w:rsidRPr="00E429D6">
        <w:rPr>
          <w:b/>
          <w:i/>
          <w:sz w:val="28"/>
          <w:szCs w:val="28"/>
        </w:rPr>
        <w:t xml:space="preserve"> la Péninsule acadienne pour l’année financière 201</w:t>
      </w:r>
      <w:r w:rsidR="00E2003A">
        <w:rPr>
          <w:b/>
          <w:i/>
          <w:sz w:val="28"/>
          <w:szCs w:val="28"/>
        </w:rPr>
        <w:t>7</w:t>
      </w:r>
    </w:p>
    <w:p w:rsidR="00E429D6" w:rsidRDefault="00E429D6" w:rsidP="00E429D6">
      <w:pPr>
        <w:jc w:val="center"/>
        <w:rPr>
          <w:b/>
          <w:i/>
          <w:sz w:val="28"/>
          <w:szCs w:val="28"/>
        </w:rPr>
      </w:pPr>
    </w:p>
    <w:p w:rsidR="006F77F9" w:rsidRPr="0019438F" w:rsidRDefault="00E429D6" w:rsidP="00075472">
      <w:pPr>
        <w:ind w:left="-180" w:right="-716"/>
        <w:jc w:val="both"/>
        <w:rPr>
          <w:rFonts w:ascii="Arial" w:hAnsi="Arial" w:cs="Arial"/>
          <w:i/>
          <w:sz w:val="28"/>
          <w:szCs w:val="28"/>
        </w:rPr>
      </w:pPr>
      <w:r w:rsidRPr="0019438F">
        <w:rPr>
          <w:rFonts w:ascii="Arial" w:hAnsi="Arial" w:cs="Arial"/>
          <w:i/>
          <w:sz w:val="28"/>
          <w:szCs w:val="28"/>
        </w:rPr>
        <w:t>Au cours de l’année 201</w:t>
      </w:r>
      <w:r w:rsidR="007573A2">
        <w:rPr>
          <w:rFonts w:ascii="Arial" w:hAnsi="Arial" w:cs="Arial"/>
          <w:i/>
          <w:sz w:val="28"/>
          <w:szCs w:val="28"/>
        </w:rPr>
        <w:t>7</w:t>
      </w:r>
      <w:r w:rsidRPr="0019438F">
        <w:rPr>
          <w:rFonts w:ascii="Arial" w:hAnsi="Arial" w:cs="Arial"/>
          <w:i/>
          <w:sz w:val="28"/>
          <w:szCs w:val="28"/>
        </w:rPr>
        <w:t xml:space="preserve">, le conseil d’administration de la Fondation a tenu </w:t>
      </w:r>
      <w:r w:rsidR="007573A2">
        <w:rPr>
          <w:rFonts w:ascii="Arial" w:hAnsi="Arial" w:cs="Arial"/>
          <w:i/>
          <w:sz w:val="28"/>
          <w:szCs w:val="28"/>
        </w:rPr>
        <w:t>quatre</w:t>
      </w:r>
      <w:r w:rsidRPr="0019438F">
        <w:rPr>
          <w:rFonts w:ascii="Arial" w:hAnsi="Arial" w:cs="Arial"/>
          <w:i/>
          <w:sz w:val="28"/>
          <w:szCs w:val="28"/>
        </w:rPr>
        <w:t xml:space="preserve"> réunions et </w:t>
      </w:r>
      <w:r w:rsidR="007573A2">
        <w:rPr>
          <w:rFonts w:ascii="Arial" w:hAnsi="Arial" w:cs="Arial"/>
          <w:i/>
          <w:sz w:val="28"/>
          <w:szCs w:val="28"/>
        </w:rPr>
        <w:t>deux</w:t>
      </w:r>
      <w:r w:rsidRPr="0019438F">
        <w:rPr>
          <w:rFonts w:ascii="Arial" w:hAnsi="Arial" w:cs="Arial"/>
          <w:i/>
          <w:sz w:val="28"/>
          <w:szCs w:val="28"/>
        </w:rPr>
        <w:t xml:space="preserve"> conférences</w:t>
      </w:r>
      <w:r w:rsidR="007573A2">
        <w:rPr>
          <w:rFonts w:ascii="Arial" w:hAnsi="Arial" w:cs="Arial"/>
          <w:i/>
          <w:sz w:val="28"/>
          <w:szCs w:val="28"/>
        </w:rPr>
        <w:t xml:space="preserve"> </w:t>
      </w:r>
      <w:r w:rsidRPr="0019438F">
        <w:rPr>
          <w:rFonts w:ascii="Arial" w:hAnsi="Arial" w:cs="Arial"/>
          <w:i/>
          <w:sz w:val="28"/>
          <w:szCs w:val="28"/>
        </w:rPr>
        <w:t xml:space="preserve"> téléphoniques</w:t>
      </w:r>
      <w:r w:rsidR="00241C49">
        <w:rPr>
          <w:rFonts w:ascii="Arial" w:hAnsi="Arial" w:cs="Arial"/>
          <w:i/>
          <w:sz w:val="28"/>
          <w:szCs w:val="28"/>
        </w:rPr>
        <w:t>.</w:t>
      </w:r>
      <w:r w:rsidR="00FC3447" w:rsidRPr="0019438F">
        <w:rPr>
          <w:rFonts w:ascii="Arial" w:hAnsi="Arial" w:cs="Arial"/>
          <w:i/>
          <w:sz w:val="28"/>
          <w:szCs w:val="28"/>
        </w:rPr>
        <w:t xml:space="preserve">  Les</w:t>
      </w:r>
      <w:r w:rsidRPr="0019438F">
        <w:rPr>
          <w:rFonts w:ascii="Arial" w:hAnsi="Arial" w:cs="Arial"/>
          <w:i/>
          <w:sz w:val="28"/>
          <w:szCs w:val="28"/>
        </w:rPr>
        <w:t xml:space="preserve"> décisions </w:t>
      </w:r>
      <w:r w:rsidR="00FC3447" w:rsidRPr="0019438F">
        <w:rPr>
          <w:rFonts w:ascii="Arial" w:hAnsi="Arial" w:cs="Arial"/>
          <w:i/>
          <w:sz w:val="28"/>
          <w:szCs w:val="28"/>
        </w:rPr>
        <w:t xml:space="preserve">prises lors de ces </w:t>
      </w:r>
      <w:r w:rsidR="007573A2">
        <w:rPr>
          <w:rFonts w:ascii="Arial" w:hAnsi="Arial" w:cs="Arial"/>
          <w:i/>
          <w:sz w:val="28"/>
          <w:szCs w:val="28"/>
        </w:rPr>
        <w:t>assemblée</w:t>
      </w:r>
      <w:r w:rsidR="00FC3447" w:rsidRPr="0019438F">
        <w:rPr>
          <w:rFonts w:ascii="Arial" w:hAnsi="Arial" w:cs="Arial"/>
          <w:i/>
          <w:sz w:val="28"/>
          <w:szCs w:val="28"/>
        </w:rPr>
        <w:t>s</w:t>
      </w:r>
      <w:r w:rsidRPr="0019438F">
        <w:rPr>
          <w:rFonts w:ascii="Arial" w:hAnsi="Arial" w:cs="Arial"/>
          <w:i/>
          <w:sz w:val="28"/>
          <w:szCs w:val="28"/>
        </w:rPr>
        <w:t xml:space="preserve"> permettent à la Fondation de se conformer à l’encadrement financier et opérationnel de ce genre d’organisme de charité.  En effet, la Fondation, tout comme les autres organismes qui ont leur statut d’organisme de </w:t>
      </w:r>
      <w:r w:rsidR="00FC3447" w:rsidRPr="0019438F">
        <w:rPr>
          <w:rFonts w:ascii="Arial" w:hAnsi="Arial" w:cs="Arial"/>
          <w:i/>
          <w:sz w:val="28"/>
          <w:szCs w:val="28"/>
        </w:rPr>
        <w:t>bienfaisance</w:t>
      </w:r>
      <w:r w:rsidRPr="0019438F">
        <w:rPr>
          <w:rFonts w:ascii="Arial" w:hAnsi="Arial" w:cs="Arial"/>
          <w:i/>
          <w:sz w:val="28"/>
          <w:szCs w:val="28"/>
        </w:rPr>
        <w:t xml:space="preserve">, doit se conformer à la règlementation imposée par l’Agence de revenu </w:t>
      </w:r>
      <w:r w:rsidR="002351D3" w:rsidRPr="0019438F">
        <w:rPr>
          <w:rFonts w:ascii="Arial" w:hAnsi="Arial" w:cs="Arial"/>
          <w:i/>
          <w:sz w:val="28"/>
          <w:szCs w:val="28"/>
        </w:rPr>
        <w:t xml:space="preserve">du </w:t>
      </w:r>
      <w:r w:rsidRPr="0019438F">
        <w:rPr>
          <w:rFonts w:ascii="Arial" w:hAnsi="Arial" w:cs="Arial"/>
          <w:i/>
          <w:sz w:val="28"/>
          <w:szCs w:val="28"/>
        </w:rPr>
        <w:t xml:space="preserve">Canada.  De plus, la Fondation s’est dotée de politiques qui doivent rencontrer les normes et les critères des </w:t>
      </w:r>
      <w:r w:rsidR="006D0D34">
        <w:rPr>
          <w:rFonts w:ascii="Arial" w:hAnsi="Arial" w:cs="Arial"/>
          <w:i/>
          <w:sz w:val="28"/>
          <w:szCs w:val="28"/>
        </w:rPr>
        <w:t>F</w:t>
      </w:r>
      <w:r w:rsidRPr="0019438F">
        <w:rPr>
          <w:rFonts w:ascii="Arial" w:hAnsi="Arial" w:cs="Arial"/>
          <w:i/>
          <w:sz w:val="28"/>
          <w:szCs w:val="28"/>
        </w:rPr>
        <w:t xml:space="preserve">ondations communautaires du Canada.  </w:t>
      </w:r>
      <w:r w:rsidR="00FC3447" w:rsidRPr="0019438F">
        <w:rPr>
          <w:rFonts w:ascii="Arial" w:hAnsi="Arial" w:cs="Arial"/>
          <w:i/>
          <w:sz w:val="28"/>
          <w:szCs w:val="28"/>
        </w:rPr>
        <w:t>Ainsi</w:t>
      </w:r>
      <w:r w:rsidR="00D1276C">
        <w:rPr>
          <w:rFonts w:ascii="Arial" w:hAnsi="Arial" w:cs="Arial"/>
          <w:i/>
          <w:sz w:val="28"/>
          <w:szCs w:val="28"/>
        </w:rPr>
        <w:t>,</w:t>
      </w:r>
      <w:r w:rsidR="00FC3447" w:rsidRPr="0019438F">
        <w:rPr>
          <w:rFonts w:ascii="Arial" w:hAnsi="Arial" w:cs="Arial"/>
          <w:i/>
          <w:sz w:val="28"/>
          <w:szCs w:val="28"/>
        </w:rPr>
        <w:t xml:space="preserve"> le </w:t>
      </w:r>
      <w:r w:rsidR="006D0D34">
        <w:rPr>
          <w:rFonts w:ascii="Arial" w:hAnsi="Arial" w:cs="Arial"/>
          <w:i/>
          <w:sz w:val="28"/>
          <w:szCs w:val="28"/>
        </w:rPr>
        <w:t>c</w:t>
      </w:r>
      <w:r w:rsidR="00FC3447" w:rsidRPr="0019438F">
        <w:rPr>
          <w:rFonts w:ascii="Arial" w:hAnsi="Arial" w:cs="Arial"/>
          <w:i/>
          <w:sz w:val="28"/>
          <w:szCs w:val="28"/>
        </w:rPr>
        <w:t xml:space="preserve">onseil d’administration veut s’assurer que l’organisme </w:t>
      </w:r>
      <w:r w:rsidR="002351D3" w:rsidRPr="0019438F">
        <w:rPr>
          <w:rFonts w:ascii="Arial" w:hAnsi="Arial" w:cs="Arial"/>
          <w:i/>
          <w:sz w:val="28"/>
          <w:szCs w:val="28"/>
        </w:rPr>
        <w:t>continu</w:t>
      </w:r>
      <w:r w:rsidR="00FC3447" w:rsidRPr="0019438F">
        <w:rPr>
          <w:rFonts w:ascii="Arial" w:hAnsi="Arial" w:cs="Arial"/>
          <w:i/>
          <w:sz w:val="28"/>
          <w:szCs w:val="28"/>
        </w:rPr>
        <w:t xml:space="preserve"> à développer son leaders</w:t>
      </w:r>
      <w:r w:rsidR="002351D3" w:rsidRPr="0019438F">
        <w:rPr>
          <w:rFonts w:ascii="Arial" w:hAnsi="Arial" w:cs="Arial"/>
          <w:i/>
          <w:sz w:val="28"/>
          <w:szCs w:val="28"/>
        </w:rPr>
        <w:t>h</w:t>
      </w:r>
      <w:r w:rsidR="00FC3447" w:rsidRPr="0019438F">
        <w:rPr>
          <w:rFonts w:ascii="Arial" w:hAnsi="Arial" w:cs="Arial"/>
          <w:i/>
          <w:sz w:val="28"/>
          <w:szCs w:val="28"/>
        </w:rPr>
        <w:t>ip</w:t>
      </w:r>
      <w:r w:rsidR="002351D3" w:rsidRPr="0019438F">
        <w:rPr>
          <w:rFonts w:ascii="Arial" w:hAnsi="Arial" w:cs="Arial"/>
          <w:i/>
          <w:sz w:val="28"/>
          <w:szCs w:val="28"/>
        </w:rPr>
        <w:t xml:space="preserve"> dans la communauté tout en démontrant la transparence qui assure sa crédibilité.</w:t>
      </w:r>
      <w:r w:rsidR="00FC3447" w:rsidRPr="0019438F">
        <w:rPr>
          <w:rFonts w:ascii="Arial" w:hAnsi="Arial" w:cs="Arial"/>
          <w:i/>
          <w:sz w:val="28"/>
          <w:szCs w:val="28"/>
        </w:rPr>
        <w:t xml:space="preserve"> </w:t>
      </w:r>
      <w:r w:rsidRPr="0019438F">
        <w:rPr>
          <w:rFonts w:ascii="Arial" w:hAnsi="Arial" w:cs="Arial"/>
          <w:i/>
          <w:sz w:val="28"/>
          <w:szCs w:val="28"/>
        </w:rPr>
        <w:t xml:space="preserve">La Fondation communautaire de </w:t>
      </w:r>
      <w:r w:rsidR="007573A2">
        <w:rPr>
          <w:rFonts w:ascii="Arial" w:hAnsi="Arial" w:cs="Arial"/>
          <w:i/>
          <w:sz w:val="28"/>
          <w:szCs w:val="28"/>
        </w:rPr>
        <w:t xml:space="preserve">la Péninsule acadienne inc. est </w:t>
      </w:r>
      <w:r w:rsidRPr="0019438F">
        <w:rPr>
          <w:rFonts w:ascii="Arial" w:hAnsi="Arial" w:cs="Arial"/>
          <w:i/>
          <w:sz w:val="28"/>
          <w:szCs w:val="28"/>
        </w:rPr>
        <w:t>la seule fondation francophone hors Québec et fait partie d’un réseau de 191 fondations communautaires au Canada.</w:t>
      </w:r>
      <w:r w:rsidR="002351D3" w:rsidRPr="0019438F">
        <w:rPr>
          <w:rFonts w:ascii="Arial" w:hAnsi="Arial" w:cs="Arial"/>
          <w:i/>
          <w:sz w:val="28"/>
          <w:szCs w:val="28"/>
        </w:rPr>
        <w:t xml:space="preserve">  La Fondation communautaire de la Péninsule acadienne est présente non seulement dans la région mais aussi au Nouveau-Brunswick et sur le plan national.  En effet, nous développons de plus en plus de fonds de dotation permanent</w:t>
      </w:r>
      <w:r w:rsidR="00D1276C">
        <w:rPr>
          <w:rFonts w:ascii="Arial" w:hAnsi="Arial" w:cs="Arial"/>
          <w:i/>
          <w:sz w:val="28"/>
          <w:szCs w:val="28"/>
        </w:rPr>
        <w:t>s</w:t>
      </w:r>
      <w:r w:rsidR="002351D3" w:rsidRPr="0019438F">
        <w:rPr>
          <w:rFonts w:ascii="Arial" w:hAnsi="Arial" w:cs="Arial"/>
          <w:i/>
          <w:sz w:val="28"/>
          <w:szCs w:val="28"/>
        </w:rPr>
        <w:t xml:space="preserve"> d’envergure provinciale voire même nationale.  Notre directeur général</w:t>
      </w:r>
      <w:r w:rsidR="00776D4B">
        <w:rPr>
          <w:rFonts w:ascii="Arial" w:hAnsi="Arial" w:cs="Arial"/>
          <w:i/>
          <w:sz w:val="28"/>
          <w:szCs w:val="28"/>
        </w:rPr>
        <w:t xml:space="preserve"> </w:t>
      </w:r>
      <w:r w:rsidR="002351D3" w:rsidRPr="0019438F">
        <w:rPr>
          <w:rFonts w:ascii="Arial" w:hAnsi="Arial" w:cs="Arial"/>
          <w:i/>
          <w:sz w:val="28"/>
          <w:szCs w:val="28"/>
        </w:rPr>
        <w:t>siège également</w:t>
      </w:r>
      <w:r w:rsidR="00776D4B">
        <w:rPr>
          <w:rFonts w:ascii="Arial" w:hAnsi="Arial" w:cs="Arial"/>
          <w:i/>
          <w:sz w:val="28"/>
          <w:szCs w:val="28"/>
        </w:rPr>
        <w:t>,</w:t>
      </w:r>
      <w:r w:rsidR="002351D3" w:rsidRPr="0019438F">
        <w:rPr>
          <w:rFonts w:ascii="Arial" w:hAnsi="Arial" w:cs="Arial"/>
          <w:i/>
          <w:sz w:val="28"/>
          <w:szCs w:val="28"/>
        </w:rPr>
        <w:t xml:space="preserve"> depuis </w:t>
      </w:r>
      <w:r w:rsidR="007573A2">
        <w:rPr>
          <w:rFonts w:ascii="Arial" w:hAnsi="Arial" w:cs="Arial"/>
          <w:i/>
          <w:sz w:val="28"/>
          <w:szCs w:val="28"/>
        </w:rPr>
        <w:t>quatre</w:t>
      </w:r>
      <w:r w:rsidR="002351D3" w:rsidRPr="0019438F">
        <w:rPr>
          <w:rFonts w:ascii="Arial" w:hAnsi="Arial" w:cs="Arial"/>
          <w:i/>
          <w:sz w:val="28"/>
          <w:szCs w:val="28"/>
        </w:rPr>
        <w:t xml:space="preserve"> ans</w:t>
      </w:r>
      <w:r w:rsidR="00776D4B">
        <w:rPr>
          <w:rFonts w:ascii="Arial" w:hAnsi="Arial" w:cs="Arial"/>
          <w:i/>
          <w:sz w:val="28"/>
          <w:szCs w:val="28"/>
        </w:rPr>
        <w:t>,</w:t>
      </w:r>
      <w:r w:rsidR="002351D3" w:rsidRPr="0019438F">
        <w:rPr>
          <w:rFonts w:ascii="Arial" w:hAnsi="Arial" w:cs="Arial"/>
          <w:i/>
          <w:sz w:val="28"/>
          <w:szCs w:val="28"/>
        </w:rPr>
        <w:t xml:space="preserve"> sur le comité national des nominations des candidats pour le Conseil d’administration des Fondations communautaires du Canada. </w:t>
      </w:r>
    </w:p>
    <w:p w:rsidR="00684EFC" w:rsidRDefault="006F77F9" w:rsidP="00075472">
      <w:pPr>
        <w:ind w:left="-180" w:right="-716"/>
        <w:jc w:val="both"/>
        <w:rPr>
          <w:rFonts w:ascii="Arial" w:hAnsi="Arial" w:cs="Arial"/>
          <w:i/>
          <w:sz w:val="28"/>
          <w:szCs w:val="28"/>
        </w:rPr>
      </w:pPr>
      <w:r w:rsidRPr="0019438F">
        <w:rPr>
          <w:rFonts w:ascii="Arial" w:hAnsi="Arial" w:cs="Arial"/>
          <w:i/>
          <w:sz w:val="28"/>
          <w:szCs w:val="28"/>
        </w:rPr>
        <w:t>La Fondation communautaire de la Péninsule acadienne a connu une</w:t>
      </w:r>
      <w:r w:rsidR="00D1276C">
        <w:rPr>
          <w:rFonts w:ascii="Arial" w:hAnsi="Arial" w:cs="Arial"/>
          <w:i/>
          <w:sz w:val="28"/>
          <w:szCs w:val="28"/>
        </w:rPr>
        <w:br/>
      </w:r>
      <w:r w:rsidRPr="0019438F">
        <w:rPr>
          <w:rFonts w:ascii="Arial" w:hAnsi="Arial" w:cs="Arial"/>
          <w:i/>
          <w:sz w:val="28"/>
          <w:szCs w:val="28"/>
        </w:rPr>
        <w:t>année 201</w:t>
      </w:r>
      <w:r w:rsidR="00684EFC">
        <w:rPr>
          <w:rFonts w:ascii="Arial" w:hAnsi="Arial" w:cs="Arial"/>
          <w:i/>
          <w:sz w:val="28"/>
          <w:szCs w:val="28"/>
        </w:rPr>
        <w:t>7</w:t>
      </w:r>
      <w:r w:rsidRPr="0019438F">
        <w:rPr>
          <w:rFonts w:ascii="Arial" w:hAnsi="Arial" w:cs="Arial"/>
          <w:i/>
          <w:sz w:val="28"/>
          <w:szCs w:val="28"/>
        </w:rPr>
        <w:t xml:space="preserve"> très productive à plusieurs points de vue.  </w:t>
      </w:r>
      <w:r w:rsidR="00241C49">
        <w:rPr>
          <w:rFonts w:ascii="Arial" w:hAnsi="Arial" w:cs="Arial"/>
          <w:i/>
          <w:sz w:val="28"/>
          <w:szCs w:val="28"/>
        </w:rPr>
        <w:t xml:space="preserve">Durant la dernière année, </w:t>
      </w:r>
      <w:r w:rsidR="003D1892">
        <w:rPr>
          <w:rFonts w:ascii="Arial" w:hAnsi="Arial" w:cs="Arial"/>
          <w:i/>
          <w:sz w:val="28"/>
          <w:szCs w:val="28"/>
        </w:rPr>
        <w:t>un</w:t>
      </w:r>
      <w:r w:rsidR="00241C49">
        <w:rPr>
          <w:rFonts w:ascii="Arial" w:hAnsi="Arial" w:cs="Arial"/>
          <w:i/>
          <w:sz w:val="28"/>
          <w:szCs w:val="28"/>
        </w:rPr>
        <w:t xml:space="preserve"> nouveaux fonds </w:t>
      </w:r>
      <w:r w:rsidR="003D1892">
        <w:rPr>
          <w:rFonts w:ascii="Arial" w:hAnsi="Arial" w:cs="Arial"/>
          <w:i/>
          <w:sz w:val="28"/>
          <w:szCs w:val="28"/>
        </w:rPr>
        <w:t xml:space="preserve">a permis à la Fondation de </w:t>
      </w:r>
      <w:r w:rsidR="003D1892" w:rsidRPr="00684EFC">
        <w:rPr>
          <w:rFonts w:ascii="Arial" w:hAnsi="Arial" w:cs="Arial"/>
          <w:i/>
          <w:sz w:val="28"/>
          <w:szCs w:val="28"/>
        </w:rPr>
        <w:t xml:space="preserve">continuer à remplir son objectif premier qui est de créer des fonds de dotation permanents qui assurent la pérennité des œuvres. </w:t>
      </w:r>
      <w:r w:rsidR="00684EFC">
        <w:rPr>
          <w:rFonts w:ascii="Arial" w:hAnsi="Arial" w:cs="Arial"/>
          <w:i/>
          <w:sz w:val="28"/>
          <w:szCs w:val="28"/>
        </w:rPr>
        <w:t xml:space="preserve">En effet, le </w:t>
      </w:r>
      <w:r w:rsidR="00C50CB2">
        <w:rPr>
          <w:rFonts w:ascii="Arial" w:hAnsi="Arial" w:cs="Arial"/>
          <w:i/>
          <w:sz w:val="28"/>
          <w:szCs w:val="28"/>
        </w:rPr>
        <w:t>« </w:t>
      </w:r>
      <w:r w:rsidR="00684EFC">
        <w:rPr>
          <w:rFonts w:ascii="Arial" w:hAnsi="Arial" w:cs="Arial"/>
          <w:i/>
          <w:sz w:val="28"/>
          <w:szCs w:val="28"/>
        </w:rPr>
        <w:t xml:space="preserve">Fonds Résidences Lucien </w:t>
      </w:r>
      <w:proofErr w:type="spellStart"/>
      <w:r w:rsidR="00684EFC">
        <w:rPr>
          <w:rFonts w:ascii="Arial" w:hAnsi="Arial" w:cs="Arial"/>
          <w:i/>
          <w:sz w:val="28"/>
          <w:szCs w:val="28"/>
        </w:rPr>
        <w:t>Saindon</w:t>
      </w:r>
      <w:proofErr w:type="spellEnd"/>
      <w:r w:rsidR="00C50CB2">
        <w:rPr>
          <w:rFonts w:ascii="Arial" w:hAnsi="Arial" w:cs="Arial"/>
          <w:i/>
          <w:sz w:val="28"/>
          <w:szCs w:val="28"/>
        </w:rPr>
        <w:t> »</w:t>
      </w:r>
      <w:r w:rsidR="00684EFC">
        <w:rPr>
          <w:rFonts w:ascii="Arial" w:hAnsi="Arial" w:cs="Arial"/>
          <w:i/>
          <w:sz w:val="28"/>
          <w:szCs w:val="28"/>
        </w:rPr>
        <w:t xml:space="preserve"> a été créé pour le bénéfice des résidents.  </w:t>
      </w:r>
    </w:p>
    <w:p w:rsidR="00CC7E3C" w:rsidRDefault="006F77F9" w:rsidP="00075472">
      <w:pPr>
        <w:ind w:left="-180" w:right="-716"/>
        <w:jc w:val="both"/>
        <w:rPr>
          <w:rFonts w:ascii="Arial" w:hAnsi="Arial" w:cs="Arial"/>
          <w:i/>
          <w:sz w:val="28"/>
          <w:szCs w:val="28"/>
        </w:rPr>
      </w:pPr>
      <w:r w:rsidRPr="00684EFC">
        <w:rPr>
          <w:rFonts w:ascii="Arial" w:hAnsi="Arial" w:cs="Arial"/>
          <w:i/>
          <w:sz w:val="28"/>
          <w:szCs w:val="28"/>
        </w:rPr>
        <w:t xml:space="preserve">La Fondation connaît une croissance continue telle que le prouve les états financiers de l’organisme.  </w:t>
      </w:r>
      <w:r w:rsidR="002733C4" w:rsidRPr="00684EFC">
        <w:rPr>
          <w:rFonts w:ascii="Arial" w:hAnsi="Arial" w:cs="Arial"/>
          <w:i/>
          <w:sz w:val="28"/>
          <w:szCs w:val="28"/>
        </w:rPr>
        <w:t>A</w:t>
      </w:r>
      <w:r w:rsidRPr="00684EFC">
        <w:rPr>
          <w:rFonts w:ascii="Arial" w:hAnsi="Arial" w:cs="Arial"/>
          <w:i/>
          <w:sz w:val="28"/>
          <w:szCs w:val="28"/>
        </w:rPr>
        <w:t>près 1</w:t>
      </w:r>
      <w:r w:rsidR="003D1892" w:rsidRPr="00684EFC">
        <w:rPr>
          <w:rFonts w:ascii="Arial" w:hAnsi="Arial" w:cs="Arial"/>
          <w:i/>
          <w:sz w:val="28"/>
          <w:szCs w:val="28"/>
        </w:rPr>
        <w:t>5</w:t>
      </w:r>
      <w:r w:rsidRPr="00684EFC">
        <w:rPr>
          <w:rFonts w:ascii="Arial" w:hAnsi="Arial" w:cs="Arial"/>
          <w:b/>
          <w:i/>
          <w:sz w:val="28"/>
          <w:szCs w:val="28"/>
        </w:rPr>
        <w:t xml:space="preserve"> </w:t>
      </w:r>
      <w:r w:rsidRPr="0019438F">
        <w:rPr>
          <w:rFonts w:ascii="Arial" w:hAnsi="Arial" w:cs="Arial"/>
          <w:i/>
          <w:sz w:val="28"/>
          <w:szCs w:val="28"/>
        </w:rPr>
        <w:t xml:space="preserve">années d’opération, l’actif des fonds de dotation permanents </w:t>
      </w:r>
      <w:r w:rsidR="003D1892">
        <w:rPr>
          <w:rFonts w:ascii="Arial" w:hAnsi="Arial" w:cs="Arial"/>
          <w:i/>
          <w:sz w:val="28"/>
          <w:szCs w:val="28"/>
        </w:rPr>
        <w:t>approche</w:t>
      </w:r>
      <w:r w:rsidRPr="0019438F">
        <w:rPr>
          <w:rFonts w:ascii="Arial" w:hAnsi="Arial" w:cs="Arial"/>
          <w:i/>
          <w:sz w:val="28"/>
          <w:szCs w:val="28"/>
        </w:rPr>
        <w:t xml:space="preserve"> les </w:t>
      </w:r>
      <w:r w:rsidR="003D1892">
        <w:rPr>
          <w:rFonts w:ascii="Arial" w:hAnsi="Arial" w:cs="Arial"/>
          <w:i/>
          <w:sz w:val="28"/>
          <w:szCs w:val="28"/>
        </w:rPr>
        <w:t xml:space="preserve">trois </w:t>
      </w:r>
      <w:r w:rsidRPr="0019438F">
        <w:rPr>
          <w:rFonts w:ascii="Arial" w:hAnsi="Arial" w:cs="Arial"/>
          <w:i/>
          <w:sz w:val="28"/>
          <w:szCs w:val="28"/>
        </w:rPr>
        <w:t>millions de dollars.  Il est également</w:t>
      </w:r>
      <w:r w:rsidR="007A4504">
        <w:rPr>
          <w:rFonts w:ascii="Arial" w:hAnsi="Arial" w:cs="Arial"/>
          <w:i/>
          <w:sz w:val="28"/>
          <w:szCs w:val="28"/>
        </w:rPr>
        <w:t xml:space="preserve"> </w:t>
      </w:r>
      <w:r w:rsidRPr="0019438F">
        <w:rPr>
          <w:rFonts w:ascii="Arial" w:hAnsi="Arial" w:cs="Arial"/>
          <w:i/>
          <w:sz w:val="28"/>
          <w:szCs w:val="28"/>
        </w:rPr>
        <w:t>très intéressant de mentionner que ces actifs</w:t>
      </w:r>
      <w:r w:rsidR="007A4504">
        <w:rPr>
          <w:rFonts w:ascii="Arial" w:hAnsi="Arial" w:cs="Arial"/>
          <w:i/>
          <w:sz w:val="28"/>
          <w:szCs w:val="28"/>
        </w:rPr>
        <w:t xml:space="preserve"> </w:t>
      </w:r>
      <w:r w:rsidRPr="0019438F">
        <w:rPr>
          <w:rFonts w:ascii="Arial" w:hAnsi="Arial" w:cs="Arial"/>
          <w:i/>
          <w:sz w:val="28"/>
          <w:szCs w:val="28"/>
        </w:rPr>
        <w:t xml:space="preserve">sont actuellement investis dans des </w:t>
      </w:r>
      <w:r w:rsidRPr="0019438F">
        <w:rPr>
          <w:rFonts w:ascii="Arial" w:hAnsi="Arial" w:cs="Arial"/>
          <w:i/>
          <w:sz w:val="28"/>
          <w:szCs w:val="28"/>
        </w:rPr>
        <w:lastRenderedPageBreak/>
        <w:t xml:space="preserve">placements à court, moyen et long terme </w:t>
      </w:r>
      <w:r w:rsidR="007A4504" w:rsidRPr="0052137B">
        <w:rPr>
          <w:rFonts w:ascii="Arial" w:hAnsi="Arial" w:cs="Arial"/>
          <w:i/>
          <w:sz w:val="28"/>
          <w:szCs w:val="28"/>
        </w:rPr>
        <w:t>chez</w:t>
      </w:r>
      <w:r w:rsidR="0052137B">
        <w:rPr>
          <w:rFonts w:ascii="Arial" w:hAnsi="Arial" w:cs="Arial"/>
          <w:i/>
          <w:sz w:val="28"/>
          <w:szCs w:val="28"/>
        </w:rPr>
        <w:t xml:space="preserve"> </w:t>
      </w:r>
      <w:r w:rsidR="00271F95" w:rsidRPr="00192371">
        <w:rPr>
          <w:rFonts w:ascii="Arial" w:hAnsi="Arial" w:cs="Arial"/>
          <w:i/>
          <w:sz w:val="28"/>
          <w:szCs w:val="28"/>
        </w:rPr>
        <w:t>U</w:t>
      </w:r>
      <w:r w:rsidR="00271F95">
        <w:rPr>
          <w:rFonts w:ascii="Arial" w:hAnsi="Arial" w:cs="Arial"/>
          <w:i/>
          <w:sz w:val="28"/>
          <w:szCs w:val="28"/>
        </w:rPr>
        <w:t>NI Coopération financière</w:t>
      </w:r>
      <w:r w:rsidRPr="0019438F">
        <w:rPr>
          <w:rFonts w:ascii="Arial" w:hAnsi="Arial" w:cs="Arial"/>
          <w:i/>
          <w:sz w:val="28"/>
          <w:szCs w:val="28"/>
        </w:rPr>
        <w:t xml:space="preserve"> avec laquelle nous avons développé un partenariat privilégié au fil des ans.  D’ailleurs, tou</w:t>
      </w:r>
      <w:r w:rsidR="007A4504">
        <w:rPr>
          <w:rFonts w:ascii="Arial" w:hAnsi="Arial" w:cs="Arial"/>
          <w:i/>
          <w:sz w:val="28"/>
          <w:szCs w:val="28"/>
        </w:rPr>
        <w:t>s</w:t>
      </w:r>
      <w:r w:rsidRPr="0019438F">
        <w:rPr>
          <w:rFonts w:ascii="Arial" w:hAnsi="Arial" w:cs="Arial"/>
          <w:i/>
          <w:sz w:val="28"/>
          <w:szCs w:val="28"/>
        </w:rPr>
        <w:t xml:space="preserve"> les </w:t>
      </w:r>
      <w:r w:rsidR="007A4504">
        <w:rPr>
          <w:rFonts w:ascii="Arial" w:hAnsi="Arial" w:cs="Arial"/>
          <w:i/>
          <w:sz w:val="28"/>
          <w:szCs w:val="28"/>
        </w:rPr>
        <w:t>c</w:t>
      </w:r>
      <w:r w:rsidR="00271F95">
        <w:rPr>
          <w:rFonts w:ascii="Arial" w:hAnsi="Arial" w:cs="Arial"/>
          <w:i/>
          <w:sz w:val="28"/>
          <w:szCs w:val="28"/>
        </w:rPr>
        <w:t xml:space="preserve">entres de </w:t>
      </w:r>
      <w:r w:rsidR="007A4504">
        <w:rPr>
          <w:rFonts w:ascii="Arial" w:hAnsi="Arial" w:cs="Arial"/>
          <w:i/>
          <w:sz w:val="28"/>
          <w:szCs w:val="28"/>
        </w:rPr>
        <w:t>s</w:t>
      </w:r>
      <w:r w:rsidR="00271F95">
        <w:rPr>
          <w:rFonts w:ascii="Arial" w:hAnsi="Arial" w:cs="Arial"/>
          <w:i/>
          <w:sz w:val="28"/>
          <w:szCs w:val="28"/>
        </w:rPr>
        <w:t>ervices d’UNI de la Péninsule acadienne sont des supporteurs de la Fondation communautaire</w:t>
      </w:r>
      <w:r w:rsidRPr="0019438F">
        <w:rPr>
          <w:rFonts w:ascii="Arial" w:hAnsi="Arial" w:cs="Arial"/>
          <w:i/>
          <w:sz w:val="28"/>
          <w:szCs w:val="28"/>
        </w:rPr>
        <w:t xml:space="preserve">.  Les membres du conseil d’administration sont très heureux d’avoir pu développer ce partenariat qui dure depuis </w:t>
      </w:r>
      <w:r w:rsidR="00C50CB2">
        <w:rPr>
          <w:rFonts w:ascii="Arial" w:hAnsi="Arial" w:cs="Arial"/>
          <w:i/>
          <w:sz w:val="28"/>
          <w:szCs w:val="28"/>
        </w:rPr>
        <w:t xml:space="preserve">les </w:t>
      </w:r>
      <w:r w:rsidR="000E4D75">
        <w:rPr>
          <w:rFonts w:ascii="Arial" w:hAnsi="Arial" w:cs="Arial"/>
          <w:i/>
          <w:sz w:val="28"/>
          <w:szCs w:val="28"/>
        </w:rPr>
        <w:t>tous débuts</w:t>
      </w:r>
      <w:r w:rsidR="00C50CB2">
        <w:rPr>
          <w:rFonts w:ascii="Arial" w:hAnsi="Arial" w:cs="Arial"/>
          <w:i/>
          <w:sz w:val="28"/>
          <w:szCs w:val="28"/>
        </w:rPr>
        <w:t xml:space="preserve"> de la Fondation</w:t>
      </w:r>
      <w:r w:rsidRPr="0019438F">
        <w:rPr>
          <w:rFonts w:ascii="Arial" w:hAnsi="Arial" w:cs="Arial"/>
          <w:i/>
          <w:sz w:val="28"/>
          <w:szCs w:val="28"/>
        </w:rPr>
        <w:t>.</w:t>
      </w:r>
      <w:r w:rsidR="00271F95">
        <w:rPr>
          <w:rFonts w:ascii="Arial" w:hAnsi="Arial" w:cs="Arial"/>
          <w:i/>
          <w:sz w:val="28"/>
          <w:szCs w:val="28"/>
        </w:rPr>
        <w:t xml:space="preserve">  En 201</w:t>
      </w:r>
      <w:r w:rsidR="00684EFC">
        <w:rPr>
          <w:rFonts w:ascii="Arial" w:hAnsi="Arial" w:cs="Arial"/>
          <w:i/>
          <w:sz w:val="28"/>
          <w:szCs w:val="28"/>
        </w:rPr>
        <w:t>7</w:t>
      </w:r>
      <w:r w:rsidR="00271F95">
        <w:rPr>
          <w:rFonts w:ascii="Arial" w:hAnsi="Arial" w:cs="Arial"/>
          <w:i/>
          <w:sz w:val="28"/>
          <w:szCs w:val="28"/>
        </w:rPr>
        <w:t>, ce partenariat s’est manifesté de façon encore plus évidente.</w:t>
      </w:r>
    </w:p>
    <w:p w:rsidR="0048212B" w:rsidRDefault="00271F95" w:rsidP="00075472">
      <w:pPr>
        <w:ind w:left="-180" w:right="-716"/>
        <w:jc w:val="both"/>
        <w:rPr>
          <w:rFonts w:ascii="Arial" w:hAnsi="Arial" w:cs="Arial"/>
          <w:i/>
          <w:sz w:val="28"/>
          <w:szCs w:val="28"/>
        </w:rPr>
      </w:pPr>
      <w:r>
        <w:rPr>
          <w:rFonts w:ascii="Arial" w:hAnsi="Arial" w:cs="Arial"/>
          <w:i/>
          <w:sz w:val="28"/>
          <w:szCs w:val="28"/>
        </w:rPr>
        <w:t xml:space="preserve">En effet, la Fondation </w:t>
      </w:r>
      <w:r w:rsidR="007A4504">
        <w:rPr>
          <w:rFonts w:ascii="Arial" w:hAnsi="Arial" w:cs="Arial"/>
          <w:i/>
          <w:sz w:val="28"/>
          <w:szCs w:val="28"/>
        </w:rPr>
        <w:t>c</w:t>
      </w:r>
      <w:r>
        <w:rPr>
          <w:rFonts w:ascii="Arial" w:hAnsi="Arial" w:cs="Arial"/>
          <w:i/>
          <w:sz w:val="28"/>
          <w:szCs w:val="28"/>
        </w:rPr>
        <w:t xml:space="preserve">ommunautaire de la Péninsule acadienne qui est </w:t>
      </w:r>
      <w:r w:rsidR="00010E0A">
        <w:rPr>
          <w:rFonts w:ascii="Arial" w:hAnsi="Arial" w:cs="Arial"/>
          <w:i/>
          <w:sz w:val="28"/>
          <w:szCs w:val="28"/>
        </w:rPr>
        <w:t xml:space="preserve">un membre des Fondations </w:t>
      </w:r>
      <w:r w:rsidR="007A4504">
        <w:rPr>
          <w:rFonts w:ascii="Arial" w:hAnsi="Arial" w:cs="Arial"/>
          <w:i/>
          <w:sz w:val="28"/>
          <w:szCs w:val="28"/>
        </w:rPr>
        <w:t>c</w:t>
      </w:r>
      <w:r w:rsidR="00010E0A">
        <w:rPr>
          <w:rFonts w:ascii="Arial" w:hAnsi="Arial" w:cs="Arial"/>
          <w:i/>
          <w:sz w:val="28"/>
          <w:szCs w:val="28"/>
        </w:rPr>
        <w:t>ommunautaires du Canada, s’est inscrit comme partenaire du Fonds communautaire du 150</w:t>
      </w:r>
      <w:r w:rsidR="00010E0A" w:rsidRPr="00010E0A">
        <w:rPr>
          <w:rFonts w:ascii="Arial" w:hAnsi="Arial" w:cs="Arial"/>
          <w:i/>
          <w:sz w:val="28"/>
          <w:szCs w:val="28"/>
          <w:vertAlign w:val="superscript"/>
        </w:rPr>
        <w:t>e</w:t>
      </w:r>
      <w:r w:rsidR="00010E0A">
        <w:rPr>
          <w:rFonts w:ascii="Arial" w:hAnsi="Arial" w:cs="Arial"/>
          <w:i/>
          <w:sz w:val="28"/>
          <w:szCs w:val="28"/>
        </w:rPr>
        <w:t xml:space="preserve"> anniversaire du Canada.  </w:t>
      </w:r>
      <w:r w:rsidR="00684EFC">
        <w:rPr>
          <w:rFonts w:ascii="Arial" w:hAnsi="Arial" w:cs="Arial"/>
          <w:i/>
          <w:sz w:val="28"/>
          <w:szCs w:val="28"/>
        </w:rPr>
        <w:t>En 2017, en partenariat avec UNI Coopération Financière, nous avons remis à différentes communautés francophones de l’Acadie du Nouveau-Brunswick une quarantaine de subvention</w:t>
      </w:r>
      <w:r w:rsidR="00D1276C">
        <w:rPr>
          <w:rFonts w:ascii="Arial" w:hAnsi="Arial" w:cs="Arial"/>
          <w:i/>
          <w:sz w:val="28"/>
          <w:szCs w:val="28"/>
        </w:rPr>
        <w:t>s</w:t>
      </w:r>
      <w:r w:rsidR="00684EFC">
        <w:rPr>
          <w:rFonts w:ascii="Arial" w:hAnsi="Arial" w:cs="Arial"/>
          <w:i/>
          <w:sz w:val="28"/>
          <w:szCs w:val="28"/>
        </w:rPr>
        <w:t xml:space="preserve"> qui </w:t>
      </w:r>
      <w:r w:rsidR="00D1276C">
        <w:rPr>
          <w:rFonts w:ascii="Arial" w:hAnsi="Arial" w:cs="Arial"/>
          <w:i/>
          <w:sz w:val="28"/>
          <w:szCs w:val="28"/>
        </w:rPr>
        <w:t>ont</w:t>
      </w:r>
      <w:r w:rsidR="00684EFC">
        <w:rPr>
          <w:rFonts w:ascii="Arial" w:hAnsi="Arial" w:cs="Arial"/>
          <w:i/>
          <w:sz w:val="28"/>
          <w:szCs w:val="28"/>
        </w:rPr>
        <w:t xml:space="preserve"> totalisé 414 </w:t>
      </w:r>
      <w:r w:rsidR="00C50CB2">
        <w:rPr>
          <w:rFonts w:ascii="Arial" w:hAnsi="Arial" w:cs="Arial"/>
          <w:i/>
          <w:sz w:val="28"/>
          <w:szCs w:val="28"/>
        </w:rPr>
        <w:t>296</w:t>
      </w:r>
      <w:r w:rsidR="00684EFC">
        <w:rPr>
          <w:rFonts w:ascii="Arial" w:hAnsi="Arial" w:cs="Arial"/>
          <w:i/>
          <w:sz w:val="28"/>
          <w:szCs w:val="28"/>
        </w:rPr>
        <w:t xml:space="preserve"> $</w:t>
      </w:r>
      <w:r w:rsidR="0048212B">
        <w:rPr>
          <w:rFonts w:ascii="Arial" w:hAnsi="Arial" w:cs="Arial"/>
          <w:i/>
          <w:sz w:val="28"/>
          <w:szCs w:val="28"/>
        </w:rPr>
        <w:t xml:space="preserve"> afin de fêter le Canada.</w:t>
      </w:r>
      <w:r w:rsidR="00684EFC">
        <w:rPr>
          <w:rFonts w:ascii="Arial" w:hAnsi="Arial" w:cs="Arial"/>
          <w:i/>
          <w:sz w:val="28"/>
          <w:szCs w:val="28"/>
        </w:rPr>
        <w:t xml:space="preserve"> </w:t>
      </w:r>
      <w:r w:rsidR="00010E0A">
        <w:rPr>
          <w:rFonts w:ascii="Arial" w:hAnsi="Arial" w:cs="Arial"/>
          <w:i/>
          <w:sz w:val="28"/>
          <w:szCs w:val="28"/>
        </w:rPr>
        <w:t xml:space="preserve">  </w:t>
      </w:r>
      <w:r w:rsidR="0048212B">
        <w:rPr>
          <w:rFonts w:ascii="Arial" w:hAnsi="Arial" w:cs="Arial"/>
          <w:i/>
          <w:sz w:val="28"/>
          <w:szCs w:val="28"/>
        </w:rPr>
        <w:t>Cette initiative a été rendue possible grâce</w:t>
      </w:r>
      <w:r w:rsidR="00010E0A">
        <w:rPr>
          <w:rFonts w:ascii="Arial" w:hAnsi="Arial" w:cs="Arial"/>
          <w:i/>
          <w:sz w:val="28"/>
          <w:szCs w:val="28"/>
        </w:rPr>
        <w:t xml:space="preserve"> </w:t>
      </w:r>
      <w:r w:rsidR="0048212B">
        <w:rPr>
          <w:rFonts w:ascii="Arial" w:hAnsi="Arial" w:cs="Arial"/>
          <w:i/>
          <w:sz w:val="28"/>
          <w:szCs w:val="28"/>
        </w:rPr>
        <w:t>au Fonds communautaire pour</w:t>
      </w:r>
      <w:r w:rsidR="00D1276C">
        <w:rPr>
          <w:rFonts w:ascii="Arial" w:hAnsi="Arial" w:cs="Arial"/>
          <w:i/>
          <w:sz w:val="28"/>
          <w:szCs w:val="28"/>
        </w:rPr>
        <w:br/>
      </w:r>
      <w:r w:rsidR="0048212B">
        <w:rPr>
          <w:rFonts w:ascii="Arial" w:hAnsi="Arial" w:cs="Arial"/>
          <w:i/>
          <w:sz w:val="28"/>
          <w:szCs w:val="28"/>
        </w:rPr>
        <w:t>le 150</w:t>
      </w:r>
      <w:r w:rsidR="0048212B" w:rsidRPr="0048212B">
        <w:rPr>
          <w:rFonts w:ascii="Arial" w:hAnsi="Arial" w:cs="Arial"/>
          <w:i/>
          <w:sz w:val="28"/>
          <w:szCs w:val="28"/>
          <w:vertAlign w:val="superscript"/>
        </w:rPr>
        <w:t>e</w:t>
      </w:r>
      <w:r w:rsidR="0048212B">
        <w:rPr>
          <w:rFonts w:ascii="Arial" w:hAnsi="Arial" w:cs="Arial"/>
          <w:i/>
          <w:sz w:val="28"/>
          <w:szCs w:val="28"/>
        </w:rPr>
        <w:t xml:space="preserve"> anniversaire du Canada, qui est une collaboration entre la Fondation </w:t>
      </w:r>
      <w:r w:rsidR="00D1276C">
        <w:rPr>
          <w:rFonts w:ascii="Arial" w:hAnsi="Arial" w:cs="Arial"/>
          <w:i/>
          <w:sz w:val="28"/>
          <w:szCs w:val="28"/>
        </w:rPr>
        <w:t>c</w:t>
      </w:r>
      <w:r w:rsidR="0048212B">
        <w:rPr>
          <w:rFonts w:ascii="Arial" w:hAnsi="Arial" w:cs="Arial"/>
          <w:i/>
          <w:sz w:val="28"/>
          <w:szCs w:val="28"/>
        </w:rPr>
        <w:t xml:space="preserve">ommunautaire de la Péninsule acadienne, le </w:t>
      </w:r>
      <w:r w:rsidR="00BB04A5">
        <w:rPr>
          <w:rFonts w:ascii="Arial" w:hAnsi="Arial" w:cs="Arial"/>
          <w:i/>
          <w:sz w:val="28"/>
          <w:szCs w:val="28"/>
        </w:rPr>
        <w:t>g</w:t>
      </w:r>
      <w:r w:rsidR="0048212B">
        <w:rPr>
          <w:rFonts w:ascii="Arial" w:hAnsi="Arial" w:cs="Arial"/>
          <w:i/>
          <w:sz w:val="28"/>
          <w:szCs w:val="28"/>
        </w:rPr>
        <w:t>ouvernement du Canada et des leaders extraordinaires de l’Atlantique au Pacifique à l’Arctique dont</w:t>
      </w:r>
      <w:r w:rsidR="00D1276C">
        <w:rPr>
          <w:rFonts w:ascii="Arial" w:hAnsi="Arial" w:cs="Arial"/>
          <w:i/>
          <w:sz w:val="28"/>
          <w:szCs w:val="28"/>
        </w:rPr>
        <w:br/>
      </w:r>
      <w:r w:rsidR="0048212B">
        <w:rPr>
          <w:rFonts w:ascii="Arial" w:hAnsi="Arial" w:cs="Arial"/>
          <w:i/>
          <w:sz w:val="28"/>
          <w:szCs w:val="28"/>
        </w:rPr>
        <w:t xml:space="preserve">UNI Coopération </w:t>
      </w:r>
      <w:r w:rsidR="00D1276C">
        <w:rPr>
          <w:rFonts w:ascii="Arial" w:hAnsi="Arial" w:cs="Arial"/>
          <w:i/>
          <w:sz w:val="28"/>
          <w:szCs w:val="28"/>
        </w:rPr>
        <w:t>f</w:t>
      </w:r>
      <w:r w:rsidR="0048212B">
        <w:rPr>
          <w:rFonts w:ascii="Arial" w:hAnsi="Arial" w:cs="Arial"/>
          <w:i/>
          <w:sz w:val="28"/>
          <w:szCs w:val="28"/>
        </w:rPr>
        <w:t>inancière.</w:t>
      </w:r>
      <w:r w:rsidR="00010E0A">
        <w:rPr>
          <w:rFonts w:ascii="Arial" w:hAnsi="Arial" w:cs="Arial"/>
          <w:i/>
          <w:sz w:val="28"/>
          <w:szCs w:val="28"/>
        </w:rPr>
        <w:t xml:space="preserve"> </w:t>
      </w:r>
    </w:p>
    <w:p w:rsidR="0012080C" w:rsidRDefault="00586489" w:rsidP="00075472">
      <w:pPr>
        <w:ind w:left="-180" w:right="-716"/>
        <w:jc w:val="both"/>
        <w:rPr>
          <w:rFonts w:ascii="Arial" w:hAnsi="Arial" w:cs="Arial"/>
          <w:i/>
          <w:sz w:val="28"/>
          <w:szCs w:val="28"/>
        </w:rPr>
      </w:pPr>
      <w:r w:rsidRPr="0019438F">
        <w:rPr>
          <w:rFonts w:ascii="Arial" w:hAnsi="Arial" w:cs="Arial"/>
          <w:i/>
          <w:sz w:val="28"/>
          <w:szCs w:val="28"/>
        </w:rPr>
        <w:t>En 201</w:t>
      </w:r>
      <w:r w:rsidR="0012080C">
        <w:rPr>
          <w:rFonts w:ascii="Arial" w:hAnsi="Arial" w:cs="Arial"/>
          <w:i/>
          <w:sz w:val="28"/>
          <w:szCs w:val="28"/>
        </w:rPr>
        <w:t>7</w:t>
      </w:r>
      <w:r w:rsidRPr="0019438F">
        <w:rPr>
          <w:rFonts w:ascii="Arial" w:hAnsi="Arial" w:cs="Arial"/>
          <w:i/>
          <w:sz w:val="28"/>
          <w:szCs w:val="28"/>
        </w:rPr>
        <w:t>, le comité de placement a continué son travail en suivant de façon assidue l’évolution des rendements et en s’assurant que les placements répondent aux différentes cibles de la politique.</w:t>
      </w:r>
      <w:r w:rsidR="00161496" w:rsidRPr="0019438F">
        <w:rPr>
          <w:rFonts w:ascii="Arial" w:hAnsi="Arial" w:cs="Arial"/>
          <w:i/>
          <w:sz w:val="28"/>
          <w:szCs w:val="28"/>
        </w:rPr>
        <w:t xml:space="preserve">  Également, le </w:t>
      </w:r>
      <w:r w:rsidR="00924B05">
        <w:rPr>
          <w:rFonts w:ascii="Arial" w:hAnsi="Arial" w:cs="Arial"/>
          <w:i/>
          <w:sz w:val="28"/>
          <w:szCs w:val="28"/>
        </w:rPr>
        <w:t>c</w:t>
      </w:r>
      <w:r w:rsidR="00161496" w:rsidRPr="0019438F">
        <w:rPr>
          <w:rFonts w:ascii="Arial" w:hAnsi="Arial" w:cs="Arial"/>
          <w:i/>
          <w:sz w:val="28"/>
          <w:szCs w:val="28"/>
        </w:rPr>
        <w:t>omité</w:t>
      </w:r>
      <w:r w:rsidRPr="0019438F">
        <w:rPr>
          <w:rFonts w:ascii="Arial" w:hAnsi="Arial" w:cs="Arial"/>
          <w:i/>
          <w:sz w:val="28"/>
          <w:szCs w:val="28"/>
        </w:rPr>
        <w:t xml:space="preserve"> </w:t>
      </w:r>
      <w:r w:rsidR="0013179E">
        <w:rPr>
          <w:rFonts w:ascii="Arial" w:hAnsi="Arial" w:cs="Arial"/>
          <w:i/>
          <w:sz w:val="28"/>
          <w:szCs w:val="28"/>
        </w:rPr>
        <w:t xml:space="preserve">effectue </w:t>
      </w:r>
      <w:r w:rsidR="00161496" w:rsidRPr="0019438F">
        <w:rPr>
          <w:rFonts w:ascii="Arial" w:hAnsi="Arial" w:cs="Arial"/>
          <w:i/>
          <w:sz w:val="28"/>
          <w:szCs w:val="28"/>
        </w:rPr>
        <w:t xml:space="preserve"> </w:t>
      </w:r>
      <w:r w:rsidR="0013179E">
        <w:rPr>
          <w:rFonts w:ascii="Arial" w:hAnsi="Arial" w:cs="Arial"/>
          <w:i/>
          <w:sz w:val="28"/>
          <w:szCs w:val="28"/>
        </w:rPr>
        <w:t xml:space="preserve">régulièrement des retouches à sa </w:t>
      </w:r>
      <w:r w:rsidRPr="0019438F">
        <w:rPr>
          <w:rFonts w:ascii="Arial" w:hAnsi="Arial" w:cs="Arial"/>
          <w:i/>
          <w:sz w:val="28"/>
          <w:szCs w:val="28"/>
        </w:rPr>
        <w:t>politique</w:t>
      </w:r>
      <w:r w:rsidR="00161496" w:rsidRPr="0019438F">
        <w:rPr>
          <w:rFonts w:ascii="Arial" w:hAnsi="Arial" w:cs="Arial"/>
          <w:i/>
          <w:sz w:val="28"/>
          <w:szCs w:val="28"/>
        </w:rPr>
        <w:t xml:space="preserve"> de placement afin de mieux répondre aux exigences du marché et des donateurs.  Le </w:t>
      </w:r>
      <w:r w:rsidR="00924B05">
        <w:rPr>
          <w:rFonts w:ascii="Arial" w:hAnsi="Arial" w:cs="Arial"/>
          <w:i/>
          <w:sz w:val="28"/>
          <w:szCs w:val="28"/>
        </w:rPr>
        <w:t>c</w:t>
      </w:r>
      <w:r w:rsidR="00161496" w:rsidRPr="0019438F">
        <w:rPr>
          <w:rFonts w:ascii="Arial" w:hAnsi="Arial" w:cs="Arial"/>
          <w:i/>
          <w:sz w:val="28"/>
          <w:szCs w:val="28"/>
        </w:rPr>
        <w:t>onseil d’administration, au travers de sa politique de placement</w:t>
      </w:r>
      <w:r w:rsidR="00924B05">
        <w:rPr>
          <w:rFonts w:ascii="Arial" w:hAnsi="Arial" w:cs="Arial"/>
          <w:i/>
          <w:sz w:val="28"/>
          <w:szCs w:val="28"/>
        </w:rPr>
        <w:t>,</w:t>
      </w:r>
      <w:r w:rsidR="00161496" w:rsidRPr="0019438F">
        <w:rPr>
          <w:rFonts w:ascii="Arial" w:hAnsi="Arial" w:cs="Arial"/>
          <w:i/>
          <w:sz w:val="28"/>
          <w:szCs w:val="28"/>
        </w:rPr>
        <w:t xml:space="preserve"> veut également s’assurer de maintenir un portefeuille à la fois équilibré et diversifié afin de minimiser le risque.  </w:t>
      </w:r>
    </w:p>
    <w:p w:rsidR="00E739C5" w:rsidRPr="0019438F" w:rsidRDefault="00E739C5" w:rsidP="00075472">
      <w:pPr>
        <w:ind w:left="-180" w:right="-716"/>
        <w:jc w:val="both"/>
        <w:rPr>
          <w:rFonts w:ascii="Arial" w:hAnsi="Arial" w:cs="Arial"/>
          <w:i/>
          <w:sz w:val="28"/>
          <w:szCs w:val="28"/>
        </w:rPr>
      </w:pPr>
      <w:r w:rsidRPr="0019438F">
        <w:rPr>
          <w:rFonts w:ascii="Arial" w:hAnsi="Arial" w:cs="Arial"/>
          <w:i/>
          <w:sz w:val="28"/>
          <w:szCs w:val="28"/>
        </w:rPr>
        <w:t>La Fondation communautaire est très active au sein de la communauté régionale en supportant les organismes de char</w:t>
      </w:r>
      <w:r w:rsidR="00AD458A">
        <w:rPr>
          <w:rFonts w:ascii="Arial" w:hAnsi="Arial" w:cs="Arial"/>
          <w:i/>
          <w:sz w:val="28"/>
          <w:szCs w:val="28"/>
        </w:rPr>
        <w:t xml:space="preserve">ité et en voulant être un agent </w:t>
      </w:r>
      <w:r w:rsidRPr="0019438F">
        <w:rPr>
          <w:rFonts w:ascii="Arial" w:hAnsi="Arial" w:cs="Arial"/>
          <w:i/>
          <w:sz w:val="28"/>
          <w:szCs w:val="28"/>
        </w:rPr>
        <w:t>rassembleur pour la péninsule.  Dans cet esprit, la Fondation communautaire de la Péninsule acadienne continue à s’impliquer avec des organismes tels que Conservation de la Nature Canada</w:t>
      </w:r>
      <w:r w:rsidR="00754ABA">
        <w:rPr>
          <w:rFonts w:ascii="Arial" w:hAnsi="Arial" w:cs="Arial"/>
          <w:i/>
          <w:sz w:val="28"/>
          <w:szCs w:val="28"/>
        </w:rPr>
        <w:t xml:space="preserve">, les phares, l’UTA, </w:t>
      </w:r>
      <w:r w:rsidR="0012080C">
        <w:rPr>
          <w:rFonts w:ascii="Arial" w:hAnsi="Arial" w:cs="Arial"/>
          <w:i/>
          <w:sz w:val="28"/>
          <w:szCs w:val="28"/>
        </w:rPr>
        <w:t>certaines écoles de la région</w:t>
      </w:r>
      <w:r w:rsidR="00754ABA">
        <w:rPr>
          <w:rFonts w:ascii="Arial" w:hAnsi="Arial" w:cs="Arial"/>
          <w:i/>
          <w:sz w:val="28"/>
          <w:szCs w:val="28"/>
        </w:rPr>
        <w:t>, le Centre de Bénévolat de la Péninsule</w:t>
      </w:r>
      <w:r w:rsidRPr="0019438F">
        <w:rPr>
          <w:rFonts w:ascii="Arial" w:hAnsi="Arial" w:cs="Arial"/>
          <w:i/>
          <w:sz w:val="28"/>
          <w:szCs w:val="28"/>
        </w:rPr>
        <w:t xml:space="preserve"> etc.  </w:t>
      </w:r>
      <w:r w:rsidR="00CC7E3C" w:rsidRPr="0019438F">
        <w:rPr>
          <w:rFonts w:ascii="Arial" w:hAnsi="Arial" w:cs="Arial"/>
          <w:i/>
          <w:sz w:val="28"/>
          <w:szCs w:val="28"/>
        </w:rPr>
        <w:t xml:space="preserve">L’Entraide est devenue le programme qui nous démarque dans la communauté.  </w:t>
      </w:r>
      <w:r w:rsidRPr="0019438F">
        <w:rPr>
          <w:rFonts w:ascii="Arial" w:hAnsi="Arial" w:cs="Arial"/>
          <w:i/>
          <w:sz w:val="28"/>
          <w:szCs w:val="28"/>
        </w:rPr>
        <w:t xml:space="preserve">La Fondation est impliquée </w:t>
      </w:r>
      <w:r w:rsidR="00CC7E3C" w:rsidRPr="0019438F">
        <w:rPr>
          <w:rFonts w:ascii="Arial" w:hAnsi="Arial" w:cs="Arial"/>
          <w:i/>
          <w:sz w:val="28"/>
          <w:szCs w:val="28"/>
        </w:rPr>
        <w:t xml:space="preserve">dans sa région </w:t>
      </w:r>
      <w:r w:rsidRPr="0019438F">
        <w:rPr>
          <w:rFonts w:ascii="Arial" w:hAnsi="Arial" w:cs="Arial"/>
          <w:i/>
          <w:sz w:val="28"/>
          <w:szCs w:val="28"/>
        </w:rPr>
        <w:t xml:space="preserve"> </w:t>
      </w:r>
      <w:r w:rsidRPr="0019438F">
        <w:rPr>
          <w:rFonts w:ascii="Arial" w:hAnsi="Arial" w:cs="Arial"/>
          <w:i/>
          <w:sz w:val="28"/>
          <w:szCs w:val="28"/>
        </w:rPr>
        <w:lastRenderedPageBreak/>
        <w:t>pour être capable de mieux cibler les défis les plus importants auxquels doit faire face la Péninsule acadienne.</w:t>
      </w:r>
    </w:p>
    <w:p w:rsidR="00CC7E3C" w:rsidRDefault="00CC7E3C" w:rsidP="004E7747">
      <w:pPr>
        <w:ind w:left="-180" w:right="-716"/>
        <w:jc w:val="both"/>
        <w:rPr>
          <w:rFonts w:ascii="Arial" w:hAnsi="Arial" w:cs="Arial"/>
          <w:i/>
          <w:sz w:val="28"/>
          <w:szCs w:val="28"/>
        </w:rPr>
      </w:pPr>
      <w:r w:rsidRPr="004E7747">
        <w:rPr>
          <w:rFonts w:ascii="Arial" w:hAnsi="Arial" w:cs="Arial"/>
          <w:i/>
          <w:sz w:val="28"/>
          <w:szCs w:val="28"/>
        </w:rPr>
        <w:t>En 201</w:t>
      </w:r>
      <w:r w:rsidR="004D4374" w:rsidRPr="004E7747">
        <w:rPr>
          <w:rFonts w:ascii="Arial" w:hAnsi="Arial" w:cs="Arial"/>
          <w:i/>
          <w:sz w:val="28"/>
          <w:szCs w:val="28"/>
        </w:rPr>
        <w:t>7</w:t>
      </w:r>
      <w:r w:rsidRPr="004E7747">
        <w:rPr>
          <w:rFonts w:ascii="Arial" w:hAnsi="Arial" w:cs="Arial"/>
          <w:i/>
          <w:sz w:val="28"/>
          <w:szCs w:val="28"/>
        </w:rPr>
        <w:t xml:space="preserve">, la Fondation communautaire de la Péninsule acadienne inc. a </w:t>
      </w:r>
      <w:r w:rsidR="009B4CF3" w:rsidRPr="004E7747">
        <w:rPr>
          <w:rFonts w:ascii="Arial" w:hAnsi="Arial" w:cs="Arial"/>
          <w:i/>
          <w:sz w:val="28"/>
          <w:szCs w:val="28"/>
        </w:rPr>
        <w:t>distribué ou réparti</w:t>
      </w:r>
      <w:r w:rsidR="004D1796" w:rsidRPr="004E7747">
        <w:rPr>
          <w:rFonts w:ascii="Arial" w:hAnsi="Arial" w:cs="Arial"/>
          <w:i/>
          <w:sz w:val="28"/>
          <w:szCs w:val="28"/>
        </w:rPr>
        <w:t>t</w:t>
      </w:r>
      <w:r w:rsidRPr="004E7747">
        <w:rPr>
          <w:rFonts w:ascii="Arial" w:hAnsi="Arial" w:cs="Arial"/>
          <w:i/>
          <w:sz w:val="28"/>
          <w:szCs w:val="28"/>
        </w:rPr>
        <w:t xml:space="preserve"> </w:t>
      </w:r>
      <w:r w:rsidR="00754ABA" w:rsidRPr="004E7747">
        <w:rPr>
          <w:rFonts w:ascii="Arial" w:hAnsi="Arial" w:cs="Arial"/>
          <w:i/>
          <w:sz w:val="28"/>
          <w:szCs w:val="28"/>
        </w:rPr>
        <w:t xml:space="preserve"> </w:t>
      </w:r>
      <w:r w:rsidR="004D4374" w:rsidRPr="004E7747">
        <w:rPr>
          <w:rFonts w:ascii="Arial" w:hAnsi="Arial" w:cs="Arial"/>
          <w:i/>
          <w:sz w:val="28"/>
          <w:szCs w:val="28"/>
        </w:rPr>
        <w:t>plus de</w:t>
      </w:r>
      <w:r w:rsidR="00754ABA" w:rsidRPr="004E7747">
        <w:rPr>
          <w:rFonts w:ascii="Arial" w:hAnsi="Arial" w:cs="Arial"/>
          <w:i/>
          <w:sz w:val="28"/>
          <w:szCs w:val="28"/>
        </w:rPr>
        <w:t xml:space="preserve"> </w:t>
      </w:r>
      <w:r w:rsidR="00E3472C" w:rsidRPr="004E7747">
        <w:rPr>
          <w:rFonts w:ascii="Arial" w:hAnsi="Arial" w:cs="Arial"/>
          <w:i/>
          <w:sz w:val="28"/>
          <w:szCs w:val="28"/>
        </w:rPr>
        <w:t>5</w:t>
      </w:r>
      <w:r w:rsidR="004D4374" w:rsidRPr="004E7747">
        <w:rPr>
          <w:rFonts w:ascii="Arial" w:hAnsi="Arial" w:cs="Arial"/>
          <w:i/>
          <w:sz w:val="28"/>
          <w:szCs w:val="28"/>
        </w:rPr>
        <w:t xml:space="preserve">1 000 </w:t>
      </w:r>
      <w:r w:rsidRPr="004E7747">
        <w:rPr>
          <w:rFonts w:ascii="Arial" w:hAnsi="Arial" w:cs="Arial"/>
          <w:i/>
          <w:sz w:val="28"/>
          <w:szCs w:val="28"/>
        </w:rPr>
        <w:t xml:space="preserve">$.  </w:t>
      </w:r>
      <w:r w:rsidR="004D1796" w:rsidRPr="004E7747">
        <w:rPr>
          <w:rFonts w:ascii="Arial" w:hAnsi="Arial" w:cs="Arial"/>
          <w:i/>
          <w:sz w:val="28"/>
          <w:szCs w:val="28"/>
        </w:rPr>
        <w:t>De plus</w:t>
      </w:r>
      <w:r w:rsidRPr="004E7747">
        <w:rPr>
          <w:rFonts w:ascii="Arial" w:hAnsi="Arial" w:cs="Arial"/>
          <w:i/>
          <w:sz w:val="28"/>
          <w:szCs w:val="28"/>
        </w:rPr>
        <w:t xml:space="preserve">, </w:t>
      </w:r>
      <w:r w:rsidR="00E3472C" w:rsidRPr="004E7747">
        <w:rPr>
          <w:rFonts w:ascii="Arial" w:hAnsi="Arial" w:cs="Arial"/>
          <w:i/>
          <w:sz w:val="28"/>
          <w:szCs w:val="28"/>
        </w:rPr>
        <w:t>près de 2</w:t>
      </w:r>
      <w:r w:rsidR="004D4374" w:rsidRPr="004E7747">
        <w:rPr>
          <w:rFonts w:ascii="Arial" w:hAnsi="Arial" w:cs="Arial"/>
          <w:i/>
          <w:sz w:val="28"/>
          <w:szCs w:val="28"/>
        </w:rPr>
        <w:t>3</w:t>
      </w:r>
      <w:r w:rsidR="00E3472C" w:rsidRPr="004E7747">
        <w:rPr>
          <w:rFonts w:ascii="Arial" w:hAnsi="Arial" w:cs="Arial"/>
          <w:i/>
          <w:sz w:val="28"/>
          <w:szCs w:val="28"/>
        </w:rPr>
        <w:t xml:space="preserve"> 000</w:t>
      </w:r>
      <w:r w:rsidRPr="004E7747">
        <w:rPr>
          <w:rFonts w:ascii="Arial" w:hAnsi="Arial" w:cs="Arial"/>
          <w:i/>
          <w:sz w:val="28"/>
          <w:szCs w:val="28"/>
        </w:rPr>
        <w:t xml:space="preserve"> $ </w:t>
      </w:r>
      <w:r w:rsidR="00D1276C">
        <w:rPr>
          <w:rFonts w:ascii="Arial" w:hAnsi="Arial" w:cs="Arial"/>
          <w:i/>
          <w:sz w:val="28"/>
          <w:szCs w:val="28"/>
        </w:rPr>
        <w:t>ont</w:t>
      </w:r>
      <w:r w:rsidRPr="004E7747">
        <w:rPr>
          <w:rFonts w:ascii="Arial" w:hAnsi="Arial" w:cs="Arial"/>
          <w:i/>
          <w:sz w:val="28"/>
          <w:szCs w:val="28"/>
        </w:rPr>
        <w:t xml:space="preserve"> été versé</w:t>
      </w:r>
      <w:r w:rsidR="00D1276C">
        <w:rPr>
          <w:rFonts w:ascii="Arial" w:hAnsi="Arial" w:cs="Arial"/>
          <w:i/>
          <w:sz w:val="28"/>
          <w:szCs w:val="28"/>
        </w:rPr>
        <w:t>s</w:t>
      </w:r>
      <w:r w:rsidRPr="004E7747">
        <w:rPr>
          <w:rFonts w:ascii="Arial" w:hAnsi="Arial" w:cs="Arial"/>
          <w:i/>
          <w:sz w:val="28"/>
          <w:szCs w:val="28"/>
        </w:rPr>
        <w:t xml:space="preserve"> pour </w:t>
      </w:r>
      <w:r w:rsidR="004D1796" w:rsidRPr="004E7747">
        <w:rPr>
          <w:rFonts w:ascii="Arial" w:hAnsi="Arial" w:cs="Arial"/>
          <w:i/>
          <w:sz w:val="28"/>
          <w:szCs w:val="28"/>
        </w:rPr>
        <w:t>appuy</w:t>
      </w:r>
      <w:r w:rsidR="008C34E3" w:rsidRPr="004E7747">
        <w:rPr>
          <w:rFonts w:ascii="Arial" w:hAnsi="Arial" w:cs="Arial"/>
          <w:i/>
          <w:sz w:val="28"/>
          <w:szCs w:val="28"/>
        </w:rPr>
        <w:t xml:space="preserve">er </w:t>
      </w:r>
      <w:r w:rsidRPr="004E7747">
        <w:rPr>
          <w:rFonts w:ascii="Arial" w:hAnsi="Arial" w:cs="Arial"/>
          <w:i/>
          <w:sz w:val="28"/>
          <w:szCs w:val="28"/>
        </w:rPr>
        <w:t xml:space="preserve">le Programme de l’entraide </w:t>
      </w:r>
      <w:r w:rsidR="004D1796" w:rsidRPr="004E7747">
        <w:rPr>
          <w:rFonts w:ascii="Arial" w:hAnsi="Arial" w:cs="Arial"/>
          <w:i/>
          <w:sz w:val="28"/>
          <w:szCs w:val="28"/>
        </w:rPr>
        <w:t xml:space="preserve">de la Péninsule </w:t>
      </w:r>
      <w:r w:rsidRPr="004E7747">
        <w:rPr>
          <w:rFonts w:ascii="Arial" w:hAnsi="Arial" w:cs="Arial"/>
          <w:i/>
          <w:sz w:val="28"/>
          <w:szCs w:val="28"/>
        </w:rPr>
        <w:t xml:space="preserve">afin d’aider les personnes qui ont besoin d’aller chercher des soins spécialisés à l’extérieur de la région.  Depuis 2003, la Fondation a donc remis des dons à différents organismes de charité de la Péninsule acadienne pour une somme totale de </w:t>
      </w:r>
      <w:r w:rsidR="004D4374" w:rsidRPr="004E7747">
        <w:rPr>
          <w:rFonts w:ascii="Arial" w:hAnsi="Arial" w:cs="Arial"/>
          <w:i/>
          <w:sz w:val="28"/>
          <w:szCs w:val="28"/>
        </w:rPr>
        <w:t>665 140</w:t>
      </w:r>
      <w:r w:rsidRPr="004E7747">
        <w:rPr>
          <w:rFonts w:ascii="Arial" w:hAnsi="Arial" w:cs="Arial"/>
          <w:i/>
          <w:sz w:val="28"/>
          <w:szCs w:val="28"/>
        </w:rPr>
        <w:t xml:space="preserve"> $.  Ainsi</w:t>
      </w:r>
      <w:r w:rsidR="00924B05" w:rsidRPr="004E7747">
        <w:rPr>
          <w:rFonts w:ascii="Arial" w:hAnsi="Arial" w:cs="Arial"/>
          <w:i/>
          <w:sz w:val="28"/>
          <w:szCs w:val="28"/>
        </w:rPr>
        <w:t>,</w:t>
      </w:r>
      <w:r w:rsidRPr="004E7747">
        <w:rPr>
          <w:rFonts w:ascii="Arial" w:hAnsi="Arial" w:cs="Arial"/>
          <w:i/>
          <w:sz w:val="28"/>
          <w:szCs w:val="28"/>
        </w:rPr>
        <w:t xml:space="preserve"> différentes causes ont pu bénéficier du support de la Fondation.  Depuis 2008, la FCPA a aidé plus de </w:t>
      </w:r>
      <w:r w:rsidR="004D4374" w:rsidRPr="004E7747">
        <w:rPr>
          <w:rFonts w:ascii="Arial" w:hAnsi="Arial" w:cs="Arial"/>
          <w:i/>
          <w:sz w:val="28"/>
          <w:szCs w:val="28"/>
        </w:rPr>
        <w:t>1</w:t>
      </w:r>
      <w:r w:rsidR="00D1276C">
        <w:rPr>
          <w:rFonts w:ascii="Arial" w:hAnsi="Arial" w:cs="Arial"/>
          <w:i/>
          <w:sz w:val="28"/>
          <w:szCs w:val="28"/>
        </w:rPr>
        <w:t xml:space="preserve"> </w:t>
      </w:r>
      <w:r w:rsidR="004D4374" w:rsidRPr="004E7747">
        <w:rPr>
          <w:rFonts w:ascii="Arial" w:hAnsi="Arial" w:cs="Arial"/>
          <w:i/>
          <w:sz w:val="28"/>
          <w:szCs w:val="28"/>
        </w:rPr>
        <w:t>310</w:t>
      </w:r>
      <w:r w:rsidRPr="004E7747">
        <w:rPr>
          <w:rFonts w:ascii="Arial" w:hAnsi="Arial" w:cs="Arial"/>
          <w:i/>
          <w:sz w:val="28"/>
          <w:szCs w:val="28"/>
        </w:rPr>
        <w:t xml:space="preserve"> personnes à défrayer leurs voyages pour aller chercher des soins spécialisés à l’extérieur de la région</w:t>
      </w:r>
      <w:r w:rsidR="00C234E1" w:rsidRPr="004E7747">
        <w:rPr>
          <w:rFonts w:ascii="Arial" w:hAnsi="Arial" w:cs="Arial"/>
          <w:i/>
          <w:sz w:val="28"/>
          <w:szCs w:val="28"/>
        </w:rPr>
        <w:t xml:space="preserve"> pour un montant total de </w:t>
      </w:r>
      <w:r w:rsidR="004E7747" w:rsidRPr="004E7747">
        <w:rPr>
          <w:rFonts w:ascii="Arial" w:hAnsi="Arial" w:cs="Arial"/>
          <w:i/>
          <w:sz w:val="28"/>
          <w:szCs w:val="28"/>
        </w:rPr>
        <w:t>155 105</w:t>
      </w:r>
      <w:r w:rsidR="00C234E1" w:rsidRPr="004E7747">
        <w:rPr>
          <w:rFonts w:ascii="Arial" w:hAnsi="Arial" w:cs="Arial"/>
          <w:i/>
          <w:sz w:val="28"/>
          <w:szCs w:val="28"/>
        </w:rPr>
        <w:t xml:space="preserve"> $</w:t>
      </w:r>
      <w:r w:rsidRPr="004E7747">
        <w:rPr>
          <w:rFonts w:ascii="Arial" w:hAnsi="Arial" w:cs="Arial"/>
          <w:i/>
          <w:sz w:val="28"/>
          <w:szCs w:val="28"/>
        </w:rPr>
        <w:t xml:space="preserve">.  La Fondation continue à recevoir le support des homardiers de la Péninsule acadienne pour continuer à développer le Programme de l’entraide.    Également, notre association avec le </w:t>
      </w:r>
      <w:proofErr w:type="spellStart"/>
      <w:r w:rsidRPr="004E7747">
        <w:rPr>
          <w:rFonts w:ascii="Arial" w:hAnsi="Arial" w:cs="Arial"/>
          <w:i/>
          <w:sz w:val="28"/>
          <w:szCs w:val="28"/>
        </w:rPr>
        <w:t>Festivin</w:t>
      </w:r>
      <w:proofErr w:type="spellEnd"/>
      <w:r w:rsidRPr="004E7747">
        <w:rPr>
          <w:rFonts w:ascii="Arial" w:hAnsi="Arial" w:cs="Arial"/>
          <w:i/>
          <w:sz w:val="28"/>
          <w:szCs w:val="28"/>
        </w:rPr>
        <w:t xml:space="preserve">, depuis plusieurs années, permet à la Fondation d’aller chercher des revenus </w:t>
      </w:r>
      <w:r w:rsidR="004D1796" w:rsidRPr="004E7747">
        <w:rPr>
          <w:rFonts w:ascii="Arial" w:hAnsi="Arial" w:cs="Arial"/>
          <w:i/>
          <w:sz w:val="28"/>
          <w:szCs w:val="28"/>
        </w:rPr>
        <w:t>supplémentaires</w:t>
      </w:r>
      <w:r w:rsidRPr="004E7747">
        <w:rPr>
          <w:rFonts w:ascii="Arial" w:hAnsi="Arial" w:cs="Arial"/>
          <w:i/>
          <w:sz w:val="28"/>
          <w:szCs w:val="28"/>
        </w:rPr>
        <w:t xml:space="preserve"> pour supporter la cause de l’entraide.  La Fondation désire remercier sincèrement </w:t>
      </w:r>
      <w:r w:rsidR="004D1796" w:rsidRPr="004E7747">
        <w:rPr>
          <w:rFonts w:ascii="Arial" w:hAnsi="Arial" w:cs="Arial"/>
          <w:i/>
          <w:sz w:val="28"/>
          <w:szCs w:val="28"/>
        </w:rPr>
        <w:t>s</w:t>
      </w:r>
      <w:r w:rsidRPr="004E7747">
        <w:rPr>
          <w:rFonts w:ascii="Arial" w:hAnsi="Arial" w:cs="Arial"/>
          <w:i/>
          <w:sz w:val="28"/>
          <w:szCs w:val="28"/>
        </w:rPr>
        <w:t>es bénévoles qui ont bien saisi l’importance de la cause de l’entraide.  Ces levées de fonds viennent supporter à la fois le Programme de l’entraide et le Fonds de l’entraide qui, en 201</w:t>
      </w:r>
      <w:r w:rsidR="004E7747" w:rsidRPr="004E7747">
        <w:rPr>
          <w:rFonts w:ascii="Arial" w:hAnsi="Arial" w:cs="Arial"/>
          <w:i/>
          <w:sz w:val="28"/>
          <w:szCs w:val="28"/>
        </w:rPr>
        <w:t>7</w:t>
      </w:r>
      <w:r w:rsidRPr="004E7747">
        <w:rPr>
          <w:rFonts w:ascii="Arial" w:hAnsi="Arial" w:cs="Arial"/>
          <w:i/>
          <w:sz w:val="28"/>
          <w:szCs w:val="28"/>
        </w:rPr>
        <w:t xml:space="preserve">, a atteint </w:t>
      </w:r>
      <w:r w:rsidR="00E3472C" w:rsidRPr="004E7747">
        <w:rPr>
          <w:rFonts w:ascii="Arial" w:hAnsi="Arial" w:cs="Arial"/>
          <w:i/>
          <w:sz w:val="28"/>
          <w:szCs w:val="28"/>
        </w:rPr>
        <w:t xml:space="preserve">la somme de </w:t>
      </w:r>
      <w:r w:rsidR="00E3472C" w:rsidRPr="00343735">
        <w:rPr>
          <w:rFonts w:ascii="Arial" w:hAnsi="Arial" w:cs="Arial"/>
          <w:i/>
          <w:sz w:val="28"/>
          <w:szCs w:val="28"/>
        </w:rPr>
        <w:t>8</w:t>
      </w:r>
      <w:r w:rsidR="00343735" w:rsidRPr="00343735">
        <w:rPr>
          <w:rFonts w:ascii="Arial" w:hAnsi="Arial" w:cs="Arial"/>
          <w:i/>
          <w:sz w:val="28"/>
          <w:szCs w:val="28"/>
        </w:rPr>
        <w:t>5 500</w:t>
      </w:r>
      <w:r w:rsidRPr="00343735">
        <w:rPr>
          <w:rFonts w:ascii="Arial" w:hAnsi="Arial" w:cs="Arial"/>
          <w:i/>
          <w:sz w:val="28"/>
          <w:szCs w:val="28"/>
        </w:rPr>
        <w:t xml:space="preserve"> $.</w:t>
      </w:r>
      <w:r w:rsidRPr="004E7747">
        <w:rPr>
          <w:rFonts w:ascii="Arial" w:hAnsi="Arial" w:cs="Arial"/>
          <w:i/>
          <w:sz w:val="28"/>
          <w:szCs w:val="28"/>
        </w:rPr>
        <w:t xml:space="preserve">  Pour la Fondation  communautaire, c’est un signe que l’esprit de partenariat dans la communauté est très fort.</w:t>
      </w:r>
    </w:p>
    <w:p w:rsidR="00840016" w:rsidRPr="0019438F" w:rsidRDefault="00840016" w:rsidP="004E7747">
      <w:pPr>
        <w:ind w:left="-180" w:right="-716"/>
        <w:jc w:val="both"/>
        <w:rPr>
          <w:rFonts w:ascii="Arial" w:hAnsi="Arial" w:cs="Arial"/>
          <w:i/>
          <w:sz w:val="28"/>
          <w:szCs w:val="28"/>
        </w:rPr>
      </w:pPr>
      <w:r>
        <w:rPr>
          <w:rFonts w:ascii="Arial" w:hAnsi="Arial" w:cs="Arial"/>
          <w:i/>
          <w:sz w:val="28"/>
          <w:szCs w:val="28"/>
        </w:rPr>
        <w:t xml:space="preserve">Depuis 2007, les bénévoles de la Fondation </w:t>
      </w:r>
      <w:r w:rsidR="00D1276C">
        <w:rPr>
          <w:rFonts w:ascii="Arial" w:hAnsi="Arial" w:cs="Arial"/>
          <w:i/>
          <w:sz w:val="28"/>
          <w:szCs w:val="28"/>
        </w:rPr>
        <w:t>c</w:t>
      </w:r>
      <w:r>
        <w:rPr>
          <w:rFonts w:ascii="Arial" w:hAnsi="Arial" w:cs="Arial"/>
          <w:i/>
          <w:sz w:val="28"/>
          <w:szCs w:val="28"/>
        </w:rPr>
        <w:t>ommunautaire de la Péninsule acadienne font</w:t>
      </w:r>
      <w:r w:rsidR="00D1276C">
        <w:rPr>
          <w:rFonts w:ascii="Arial" w:hAnsi="Arial" w:cs="Arial"/>
          <w:i/>
          <w:sz w:val="28"/>
          <w:szCs w:val="28"/>
        </w:rPr>
        <w:t xml:space="preserve">, </w:t>
      </w:r>
      <w:r>
        <w:rPr>
          <w:rFonts w:ascii="Arial" w:hAnsi="Arial" w:cs="Arial"/>
          <w:i/>
          <w:sz w:val="28"/>
          <w:szCs w:val="28"/>
        </w:rPr>
        <w:t>à chaque année, des levées de fonds pour appuyer financièrement le programme de l’Entraide.  Cependant, il devient de plus en plus difficile de continuer cette façon de faire puisque</w:t>
      </w:r>
      <w:r w:rsidR="00D1276C">
        <w:rPr>
          <w:rFonts w:ascii="Arial" w:hAnsi="Arial" w:cs="Arial"/>
          <w:i/>
          <w:sz w:val="28"/>
          <w:szCs w:val="28"/>
        </w:rPr>
        <w:t>,</w:t>
      </w:r>
      <w:r>
        <w:rPr>
          <w:rFonts w:ascii="Arial" w:hAnsi="Arial" w:cs="Arial"/>
          <w:i/>
          <w:sz w:val="28"/>
          <w:szCs w:val="28"/>
        </w:rPr>
        <w:t xml:space="preserve"> tout comme la population, les bénévoles prennent de l’âge et s’essouffle un peu.  Toutefois, afin d’assurer la pérennité du programme de l’entraide, un comité de la Fondation, composé de Yvon Cormier, Léo-Paul Pinet et Jean-Charles Chiasson, a </w:t>
      </w:r>
      <w:r w:rsidR="00A612F9">
        <w:rPr>
          <w:rFonts w:ascii="Arial" w:hAnsi="Arial" w:cs="Arial"/>
          <w:i/>
          <w:sz w:val="28"/>
          <w:szCs w:val="28"/>
        </w:rPr>
        <w:t>amorcé</w:t>
      </w:r>
      <w:r>
        <w:rPr>
          <w:rFonts w:ascii="Arial" w:hAnsi="Arial" w:cs="Arial"/>
          <w:i/>
          <w:sz w:val="28"/>
          <w:szCs w:val="28"/>
        </w:rPr>
        <w:t xml:space="preserve"> une action afin de sensibiliser les décideurs dans le domaine de la </w:t>
      </w:r>
      <w:r w:rsidRPr="00C330E0">
        <w:rPr>
          <w:rFonts w:ascii="Arial" w:hAnsi="Arial" w:cs="Arial"/>
          <w:i/>
          <w:sz w:val="28"/>
          <w:szCs w:val="28"/>
        </w:rPr>
        <w:t xml:space="preserve">santé </w:t>
      </w:r>
      <w:r w:rsidR="00343735" w:rsidRPr="00C330E0">
        <w:rPr>
          <w:rFonts w:ascii="Arial" w:hAnsi="Arial" w:cs="Arial"/>
          <w:i/>
          <w:sz w:val="28"/>
          <w:szCs w:val="28"/>
        </w:rPr>
        <w:t xml:space="preserve">et des services sociaux </w:t>
      </w:r>
      <w:r w:rsidRPr="00C330E0">
        <w:rPr>
          <w:rFonts w:ascii="Arial" w:hAnsi="Arial" w:cs="Arial"/>
          <w:i/>
          <w:sz w:val="28"/>
          <w:szCs w:val="28"/>
        </w:rPr>
        <w:t>que les personnes en région doivent voyager,</w:t>
      </w:r>
      <w:r>
        <w:rPr>
          <w:rFonts w:ascii="Arial" w:hAnsi="Arial" w:cs="Arial"/>
          <w:i/>
          <w:sz w:val="28"/>
          <w:szCs w:val="28"/>
        </w:rPr>
        <w:t xml:space="preserve"> plus souvent qu’autrement, </w:t>
      </w:r>
      <w:r w:rsidR="00A612F9">
        <w:rPr>
          <w:rFonts w:ascii="Arial" w:hAnsi="Arial" w:cs="Arial"/>
          <w:i/>
          <w:sz w:val="28"/>
          <w:szCs w:val="28"/>
        </w:rPr>
        <w:t>de longues distances pour aller chercher les soins spécialisés nécessaires à leur survie.  La Fondation souhaite que</w:t>
      </w:r>
      <w:r w:rsidR="00D1276C">
        <w:rPr>
          <w:rFonts w:ascii="Arial" w:hAnsi="Arial" w:cs="Arial"/>
          <w:i/>
          <w:sz w:val="28"/>
          <w:szCs w:val="28"/>
        </w:rPr>
        <w:t>,</w:t>
      </w:r>
      <w:r w:rsidR="00A612F9">
        <w:rPr>
          <w:rFonts w:ascii="Arial" w:hAnsi="Arial" w:cs="Arial"/>
          <w:i/>
          <w:sz w:val="28"/>
          <w:szCs w:val="28"/>
        </w:rPr>
        <w:t xml:space="preserve"> dans un avenir rapproché, le gouvernement considère d’examiner la possibilité d’assurer la même équité à tous les résidents du Nouveau-Brunswick dans l’accessibilité aux soins de santé. </w:t>
      </w:r>
      <w:r>
        <w:rPr>
          <w:rFonts w:ascii="Arial" w:hAnsi="Arial" w:cs="Arial"/>
          <w:i/>
          <w:sz w:val="28"/>
          <w:szCs w:val="28"/>
        </w:rPr>
        <w:t xml:space="preserve">  </w:t>
      </w:r>
    </w:p>
    <w:p w:rsidR="0001476E" w:rsidRPr="0019438F" w:rsidRDefault="0001476E" w:rsidP="00075472">
      <w:pPr>
        <w:ind w:left="-180" w:right="-716"/>
        <w:jc w:val="both"/>
        <w:rPr>
          <w:rFonts w:ascii="Arial" w:hAnsi="Arial" w:cs="Arial"/>
          <w:i/>
          <w:sz w:val="28"/>
          <w:szCs w:val="28"/>
        </w:rPr>
      </w:pPr>
      <w:r w:rsidRPr="0019438F">
        <w:rPr>
          <w:rFonts w:ascii="Arial" w:hAnsi="Arial" w:cs="Arial"/>
          <w:i/>
          <w:sz w:val="28"/>
          <w:szCs w:val="28"/>
        </w:rPr>
        <w:lastRenderedPageBreak/>
        <w:t>Le développement de fonds qui se fait souvent en créant de nouveaux partenariats constitue la pierre angulaire de la Fondation communautaire.  Ici, il faut souligner les deux particularités qui distinguent les fondations communautaires de toutes les autres fondations qui existent au Canada.  En effet, les fondations communautaires sont les seules organisations de ce genre à pouvoir abriter des fonds</w:t>
      </w:r>
      <w:r w:rsidR="005845C5">
        <w:rPr>
          <w:rFonts w:ascii="Arial" w:hAnsi="Arial" w:cs="Arial"/>
          <w:i/>
          <w:sz w:val="28"/>
          <w:szCs w:val="28"/>
        </w:rPr>
        <w:t xml:space="preserve"> de d’autres organismes et qui </w:t>
      </w:r>
      <w:r w:rsidRPr="0019438F">
        <w:rPr>
          <w:rFonts w:ascii="Arial" w:hAnsi="Arial" w:cs="Arial"/>
          <w:i/>
          <w:sz w:val="28"/>
          <w:szCs w:val="28"/>
        </w:rPr>
        <w:t xml:space="preserve">peuvent également   s’impliquer dans différents secteurs d’activités.  La Fondation communautaire de la Péninsule acadienne a développé, depuis sa création, </w:t>
      </w:r>
      <w:r w:rsidR="004E7747">
        <w:rPr>
          <w:rFonts w:ascii="Arial" w:hAnsi="Arial" w:cs="Arial"/>
          <w:i/>
          <w:sz w:val="28"/>
          <w:szCs w:val="28"/>
        </w:rPr>
        <w:t>30</w:t>
      </w:r>
      <w:r w:rsidRPr="0019438F">
        <w:rPr>
          <w:rFonts w:ascii="Arial" w:hAnsi="Arial" w:cs="Arial"/>
          <w:i/>
          <w:sz w:val="28"/>
          <w:szCs w:val="28"/>
        </w:rPr>
        <w:t xml:space="preserve"> fonds de dota</w:t>
      </w:r>
      <w:r w:rsidR="00EF53BF">
        <w:rPr>
          <w:rFonts w:ascii="Arial" w:hAnsi="Arial" w:cs="Arial"/>
          <w:i/>
          <w:sz w:val="28"/>
          <w:szCs w:val="28"/>
        </w:rPr>
        <w:t xml:space="preserve">tion qui totalisent un actif </w:t>
      </w:r>
      <w:r w:rsidR="00C330E0">
        <w:rPr>
          <w:rFonts w:ascii="Arial" w:hAnsi="Arial" w:cs="Arial"/>
          <w:i/>
          <w:sz w:val="28"/>
          <w:szCs w:val="28"/>
        </w:rPr>
        <w:t xml:space="preserve">de près de </w:t>
      </w:r>
      <w:r w:rsidRPr="00343735">
        <w:rPr>
          <w:rFonts w:ascii="Arial" w:hAnsi="Arial" w:cs="Arial"/>
          <w:i/>
          <w:sz w:val="28"/>
          <w:szCs w:val="28"/>
        </w:rPr>
        <w:t>2 </w:t>
      </w:r>
      <w:r w:rsidR="0012080C" w:rsidRPr="00343735">
        <w:rPr>
          <w:rFonts w:ascii="Arial" w:hAnsi="Arial" w:cs="Arial"/>
          <w:i/>
          <w:sz w:val="28"/>
          <w:szCs w:val="28"/>
        </w:rPr>
        <w:t>80</w:t>
      </w:r>
      <w:r w:rsidR="00C234E1" w:rsidRPr="00343735">
        <w:rPr>
          <w:rFonts w:ascii="Arial" w:hAnsi="Arial" w:cs="Arial"/>
          <w:i/>
          <w:sz w:val="28"/>
          <w:szCs w:val="28"/>
        </w:rPr>
        <w:t>0</w:t>
      </w:r>
      <w:r w:rsidRPr="00343735">
        <w:rPr>
          <w:rFonts w:ascii="Arial" w:hAnsi="Arial" w:cs="Arial"/>
          <w:i/>
          <w:sz w:val="28"/>
          <w:szCs w:val="28"/>
        </w:rPr>
        <w:t> </w:t>
      </w:r>
      <w:r w:rsidR="00C234E1" w:rsidRPr="00343735">
        <w:rPr>
          <w:rFonts w:ascii="Arial" w:hAnsi="Arial" w:cs="Arial"/>
          <w:i/>
          <w:sz w:val="28"/>
          <w:szCs w:val="28"/>
        </w:rPr>
        <w:t>000</w:t>
      </w:r>
      <w:r w:rsidRPr="00C234E1">
        <w:rPr>
          <w:rFonts w:ascii="Arial" w:hAnsi="Arial" w:cs="Arial"/>
          <w:i/>
          <w:sz w:val="28"/>
          <w:szCs w:val="28"/>
        </w:rPr>
        <w:t> $</w:t>
      </w:r>
      <w:r w:rsidRPr="0019438F">
        <w:rPr>
          <w:rFonts w:ascii="Arial" w:hAnsi="Arial" w:cs="Arial"/>
          <w:i/>
          <w:sz w:val="28"/>
          <w:szCs w:val="28"/>
        </w:rPr>
        <w:t xml:space="preserve"> à la fin de 201</w:t>
      </w:r>
      <w:r w:rsidR="0012080C">
        <w:rPr>
          <w:rFonts w:ascii="Arial" w:hAnsi="Arial" w:cs="Arial"/>
          <w:i/>
          <w:sz w:val="28"/>
          <w:szCs w:val="28"/>
        </w:rPr>
        <w:t>7</w:t>
      </w:r>
      <w:r w:rsidRPr="0019438F">
        <w:rPr>
          <w:rFonts w:ascii="Arial" w:hAnsi="Arial" w:cs="Arial"/>
          <w:i/>
          <w:sz w:val="28"/>
          <w:szCs w:val="28"/>
        </w:rPr>
        <w:t xml:space="preserve">.  </w:t>
      </w:r>
      <w:r w:rsidR="0012080C">
        <w:rPr>
          <w:rFonts w:ascii="Arial" w:hAnsi="Arial" w:cs="Arial"/>
          <w:i/>
          <w:sz w:val="28"/>
          <w:szCs w:val="28"/>
        </w:rPr>
        <w:t>Un</w:t>
      </w:r>
      <w:r w:rsidRPr="0019438F">
        <w:rPr>
          <w:rFonts w:ascii="Arial" w:hAnsi="Arial" w:cs="Arial"/>
          <w:i/>
          <w:sz w:val="28"/>
          <w:szCs w:val="28"/>
        </w:rPr>
        <w:t xml:space="preserve"> nouveau fonds </w:t>
      </w:r>
      <w:r w:rsidR="0012080C">
        <w:rPr>
          <w:rFonts w:ascii="Arial" w:hAnsi="Arial" w:cs="Arial"/>
          <w:i/>
          <w:sz w:val="28"/>
          <w:szCs w:val="28"/>
        </w:rPr>
        <w:t>s’est</w:t>
      </w:r>
      <w:r w:rsidRPr="0019438F">
        <w:rPr>
          <w:rFonts w:ascii="Arial" w:hAnsi="Arial" w:cs="Arial"/>
          <w:i/>
          <w:sz w:val="28"/>
          <w:szCs w:val="28"/>
        </w:rPr>
        <w:t xml:space="preserve"> ajouté durant la dernière année financière.  L’actif de la Fondation continue à grandir pour le plus grand bien de la communauté de la Péninsule acadienne et même d’ailleurs.  Les intérêts de ces fonds sont distribués pour supporter différentes œuvres de la communauté.  Plusieurs de ces fonds sont développés pour supporter le développement des jeunes dans différents secteurs.</w:t>
      </w:r>
    </w:p>
    <w:p w:rsidR="0001476E" w:rsidRPr="0019438F" w:rsidRDefault="0001476E" w:rsidP="004E7747">
      <w:pPr>
        <w:ind w:left="-180" w:right="-716"/>
        <w:jc w:val="both"/>
        <w:rPr>
          <w:rFonts w:ascii="Arial" w:hAnsi="Arial" w:cs="Arial"/>
          <w:i/>
          <w:sz w:val="28"/>
          <w:szCs w:val="28"/>
        </w:rPr>
      </w:pPr>
      <w:r w:rsidRPr="0019438F">
        <w:rPr>
          <w:rFonts w:ascii="Arial" w:hAnsi="Arial" w:cs="Arial"/>
          <w:i/>
          <w:sz w:val="28"/>
          <w:szCs w:val="28"/>
        </w:rPr>
        <w:t>En 201</w:t>
      </w:r>
      <w:r w:rsidR="004E7747">
        <w:rPr>
          <w:rFonts w:ascii="Arial" w:hAnsi="Arial" w:cs="Arial"/>
          <w:i/>
          <w:sz w:val="28"/>
          <w:szCs w:val="28"/>
        </w:rPr>
        <w:t>7</w:t>
      </w:r>
      <w:r w:rsidRPr="0019438F">
        <w:rPr>
          <w:rFonts w:ascii="Arial" w:hAnsi="Arial" w:cs="Arial"/>
          <w:i/>
          <w:sz w:val="28"/>
          <w:szCs w:val="28"/>
        </w:rPr>
        <w:t>, la Fondation a aussi continué à supporter les «Phares» de la Péninsule acadienne en s’impliquant lors de la remise des prix de fin d’année et en remettant une bourse de 500</w:t>
      </w:r>
      <w:r w:rsidR="008E6E56">
        <w:rPr>
          <w:rFonts w:ascii="Arial" w:hAnsi="Arial" w:cs="Arial"/>
          <w:i/>
          <w:sz w:val="28"/>
          <w:szCs w:val="28"/>
        </w:rPr>
        <w:t xml:space="preserve"> </w:t>
      </w:r>
      <w:r w:rsidRPr="0019438F">
        <w:rPr>
          <w:rFonts w:ascii="Arial" w:hAnsi="Arial" w:cs="Arial"/>
          <w:i/>
          <w:sz w:val="28"/>
          <w:szCs w:val="28"/>
        </w:rPr>
        <w:t xml:space="preserve">$ à un étudiant qui continue ses études au niveau postsecondaire.  </w:t>
      </w:r>
    </w:p>
    <w:p w:rsidR="00DE7380" w:rsidRPr="00A84198" w:rsidRDefault="00CD7E5D" w:rsidP="003D36D9">
      <w:pPr>
        <w:ind w:left="-180" w:right="-716"/>
        <w:jc w:val="both"/>
        <w:rPr>
          <w:rFonts w:ascii="Arial" w:hAnsi="Arial" w:cs="Arial"/>
          <w:i/>
          <w:sz w:val="28"/>
          <w:szCs w:val="28"/>
        </w:rPr>
      </w:pPr>
      <w:r w:rsidRPr="00A84198">
        <w:rPr>
          <w:rFonts w:ascii="Arial" w:hAnsi="Arial" w:cs="Arial"/>
          <w:i/>
          <w:sz w:val="28"/>
          <w:szCs w:val="28"/>
        </w:rPr>
        <w:t>En 201</w:t>
      </w:r>
      <w:r w:rsidR="004E7747">
        <w:rPr>
          <w:rFonts w:ascii="Arial" w:hAnsi="Arial" w:cs="Arial"/>
          <w:i/>
          <w:sz w:val="28"/>
          <w:szCs w:val="28"/>
        </w:rPr>
        <w:t>7</w:t>
      </w:r>
      <w:r w:rsidRPr="00A84198">
        <w:rPr>
          <w:rFonts w:ascii="Arial" w:hAnsi="Arial" w:cs="Arial"/>
          <w:i/>
          <w:sz w:val="28"/>
          <w:szCs w:val="28"/>
        </w:rPr>
        <w:t xml:space="preserve">, la Fondation a continué à supporter les organismes de la </w:t>
      </w:r>
      <w:r w:rsidR="004E7747">
        <w:rPr>
          <w:rFonts w:ascii="Arial" w:hAnsi="Arial" w:cs="Arial"/>
          <w:i/>
          <w:sz w:val="28"/>
          <w:szCs w:val="28"/>
        </w:rPr>
        <w:t>Péninsule acadienne</w:t>
      </w:r>
      <w:r w:rsidR="00E25846">
        <w:rPr>
          <w:rFonts w:ascii="Arial" w:hAnsi="Arial" w:cs="Arial"/>
          <w:i/>
          <w:sz w:val="28"/>
          <w:szCs w:val="28"/>
        </w:rPr>
        <w:t>.</w:t>
      </w:r>
      <w:r w:rsidRPr="00A84198">
        <w:rPr>
          <w:rFonts w:ascii="Arial" w:hAnsi="Arial" w:cs="Arial"/>
          <w:i/>
          <w:sz w:val="28"/>
          <w:szCs w:val="28"/>
        </w:rPr>
        <w:t xml:space="preserve">  Le Fonds Nancy Lainey-Thériault a reçu une subvention de </w:t>
      </w:r>
      <w:r w:rsidR="004E7747">
        <w:rPr>
          <w:rFonts w:ascii="Arial" w:hAnsi="Arial" w:cs="Arial"/>
          <w:i/>
          <w:sz w:val="28"/>
          <w:szCs w:val="28"/>
        </w:rPr>
        <w:t>4 0</w:t>
      </w:r>
      <w:r w:rsidR="00E25846">
        <w:rPr>
          <w:rFonts w:ascii="Arial" w:hAnsi="Arial" w:cs="Arial"/>
          <w:i/>
          <w:sz w:val="28"/>
          <w:szCs w:val="28"/>
        </w:rPr>
        <w:t>00</w:t>
      </w:r>
      <w:r w:rsidRPr="00A84198">
        <w:rPr>
          <w:rFonts w:ascii="Arial" w:hAnsi="Arial" w:cs="Arial"/>
          <w:i/>
          <w:sz w:val="28"/>
          <w:szCs w:val="28"/>
        </w:rPr>
        <w:t xml:space="preserve"> $ du Fonds de la Coopérative de Paquetville afin d’aider les jeunes de l’École communautaire Terre des Jeunes de Paquetville à réaliser leurs rêves.   De  plus,  les  Fonds  Diane  Plante  et  Léopold  Mcgraw ainsi  que  celui  des concessionnaires Chrysler, Ford et GM de la Péninsule ont remis</w:t>
      </w:r>
      <w:r w:rsidR="00587131">
        <w:rPr>
          <w:rFonts w:ascii="Arial" w:hAnsi="Arial" w:cs="Arial"/>
          <w:i/>
          <w:sz w:val="28"/>
          <w:szCs w:val="28"/>
        </w:rPr>
        <w:br/>
      </w:r>
      <w:r w:rsidR="00331364" w:rsidRPr="003D36D9">
        <w:rPr>
          <w:rFonts w:ascii="Arial" w:hAnsi="Arial" w:cs="Arial"/>
          <w:i/>
          <w:sz w:val="28"/>
          <w:szCs w:val="28"/>
        </w:rPr>
        <w:t xml:space="preserve">2 </w:t>
      </w:r>
      <w:r w:rsidR="000E4D75">
        <w:rPr>
          <w:rFonts w:ascii="Arial" w:hAnsi="Arial" w:cs="Arial"/>
          <w:i/>
          <w:sz w:val="28"/>
          <w:szCs w:val="28"/>
        </w:rPr>
        <w:t>8</w:t>
      </w:r>
      <w:r w:rsidR="00343735">
        <w:rPr>
          <w:rFonts w:ascii="Arial" w:hAnsi="Arial" w:cs="Arial"/>
          <w:i/>
          <w:sz w:val="28"/>
          <w:szCs w:val="28"/>
        </w:rPr>
        <w:t>5</w:t>
      </w:r>
      <w:r w:rsidR="003D36D9">
        <w:rPr>
          <w:rFonts w:ascii="Arial" w:hAnsi="Arial" w:cs="Arial"/>
          <w:i/>
          <w:sz w:val="28"/>
          <w:szCs w:val="28"/>
        </w:rPr>
        <w:t>0</w:t>
      </w:r>
      <w:r w:rsidRPr="00A84198">
        <w:rPr>
          <w:rFonts w:ascii="Arial" w:hAnsi="Arial" w:cs="Arial"/>
          <w:i/>
          <w:sz w:val="28"/>
          <w:szCs w:val="28"/>
        </w:rPr>
        <w:t xml:space="preserve"> $ pour aider financièrement des enfants malades.  Le Programme « Nos amis les poissons » établi dans les écoles de la Péninsule acadienne a reçu une subvention de </w:t>
      </w:r>
      <w:r w:rsidR="000E4D75">
        <w:rPr>
          <w:rFonts w:ascii="Arial" w:hAnsi="Arial" w:cs="Arial"/>
          <w:i/>
          <w:sz w:val="28"/>
          <w:szCs w:val="28"/>
        </w:rPr>
        <w:t>330</w:t>
      </w:r>
      <w:r w:rsidRPr="00A84198">
        <w:rPr>
          <w:rFonts w:ascii="Arial" w:hAnsi="Arial" w:cs="Arial"/>
          <w:i/>
          <w:sz w:val="28"/>
          <w:szCs w:val="28"/>
        </w:rPr>
        <w:t xml:space="preserve"> $ pour l’entretien de l’équipement.</w:t>
      </w:r>
      <w:r w:rsidR="006B77A5" w:rsidRPr="00A84198">
        <w:rPr>
          <w:rFonts w:ascii="Arial" w:hAnsi="Arial" w:cs="Arial"/>
          <w:i/>
          <w:sz w:val="28"/>
          <w:szCs w:val="28"/>
        </w:rPr>
        <w:t xml:space="preserve">  </w:t>
      </w:r>
      <w:r w:rsidR="00284603" w:rsidRPr="00A84198">
        <w:rPr>
          <w:rFonts w:ascii="Arial" w:hAnsi="Arial" w:cs="Arial"/>
          <w:i/>
          <w:sz w:val="28"/>
          <w:szCs w:val="28"/>
        </w:rPr>
        <w:t>En 201</w:t>
      </w:r>
      <w:r w:rsidR="000E4D75">
        <w:rPr>
          <w:rFonts w:ascii="Arial" w:hAnsi="Arial" w:cs="Arial"/>
          <w:i/>
          <w:sz w:val="28"/>
          <w:szCs w:val="28"/>
        </w:rPr>
        <w:t>7</w:t>
      </w:r>
      <w:r w:rsidR="00284603" w:rsidRPr="00A84198">
        <w:rPr>
          <w:rFonts w:ascii="Arial" w:hAnsi="Arial" w:cs="Arial"/>
          <w:i/>
          <w:sz w:val="28"/>
          <w:szCs w:val="28"/>
        </w:rPr>
        <w:t>, le Fonds Home Hardware de Tracadie a remis 6 bourses d’étude</w:t>
      </w:r>
      <w:r w:rsidR="00BB04A5">
        <w:rPr>
          <w:rFonts w:ascii="Arial" w:hAnsi="Arial" w:cs="Arial"/>
          <w:i/>
          <w:sz w:val="28"/>
          <w:szCs w:val="28"/>
        </w:rPr>
        <w:t>s</w:t>
      </w:r>
      <w:r w:rsidR="00284603" w:rsidRPr="00A84198">
        <w:rPr>
          <w:rFonts w:ascii="Arial" w:hAnsi="Arial" w:cs="Arial"/>
          <w:i/>
          <w:sz w:val="28"/>
          <w:szCs w:val="28"/>
        </w:rPr>
        <w:t xml:space="preserve"> d’une valeur de 500 $ chacune à 6 étudiants de la Polyvalente WAL de Tracadie tandis que le Fonds Home Hardware de </w:t>
      </w:r>
      <w:r w:rsidR="00390E4F" w:rsidRPr="00A84198">
        <w:rPr>
          <w:rFonts w:ascii="Arial" w:hAnsi="Arial" w:cs="Arial"/>
          <w:i/>
          <w:sz w:val="28"/>
          <w:szCs w:val="28"/>
        </w:rPr>
        <w:t>N</w:t>
      </w:r>
      <w:r w:rsidR="00390E4F">
        <w:rPr>
          <w:rFonts w:ascii="Arial" w:hAnsi="Arial" w:cs="Arial"/>
          <w:i/>
          <w:sz w:val="28"/>
          <w:szCs w:val="28"/>
        </w:rPr>
        <w:t>e</w:t>
      </w:r>
      <w:r w:rsidR="00390E4F" w:rsidRPr="00A84198">
        <w:rPr>
          <w:rFonts w:ascii="Arial" w:hAnsi="Arial" w:cs="Arial"/>
          <w:i/>
          <w:sz w:val="28"/>
          <w:szCs w:val="28"/>
        </w:rPr>
        <w:t>guac</w:t>
      </w:r>
      <w:r w:rsidR="00284603" w:rsidRPr="00A84198">
        <w:rPr>
          <w:rFonts w:ascii="Arial" w:hAnsi="Arial" w:cs="Arial"/>
          <w:i/>
          <w:sz w:val="28"/>
          <w:szCs w:val="28"/>
        </w:rPr>
        <w:t xml:space="preserve"> remettait 2 bourses d’étude</w:t>
      </w:r>
      <w:r w:rsidR="00BB04A5">
        <w:rPr>
          <w:rFonts w:ascii="Arial" w:hAnsi="Arial" w:cs="Arial"/>
          <w:i/>
          <w:sz w:val="28"/>
          <w:szCs w:val="28"/>
        </w:rPr>
        <w:t>s</w:t>
      </w:r>
      <w:r w:rsidR="00284603" w:rsidRPr="00A84198">
        <w:rPr>
          <w:rFonts w:ascii="Arial" w:hAnsi="Arial" w:cs="Arial"/>
          <w:i/>
          <w:sz w:val="28"/>
          <w:szCs w:val="28"/>
        </w:rPr>
        <w:t xml:space="preserve"> de 500 $ chacune à deux étudiants du Centre scolaire et communautaire La</w:t>
      </w:r>
      <w:r w:rsidR="00587131">
        <w:rPr>
          <w:rFonts w:ascii="Arial" w:hAnsi="Arial" w:cs="Arial"/>
          <w:i/>
          <w:sz w:val="28"/>
          <w:szCs w:val="28"/>
        </w:rPr>
        <w:t xml:space="preserve"> f</w:t>
      </w:r>
      <w:r w:rsidR="00284603" w:rsidRPr="00A84198">
        <w:rPr>
          <w:rFonts w:ascii="Arial" w:hAnsi="Arial" w:cs="Arial"/>
          <w:i/>
          <w:sz w:val="28"/>
          <w:szCs w:val="28"/>
        </w:rPr>
        <w:t xml:space="preserve">ontaine de </w:t>
      </w:r>
      <w:r w:rsidR="00390E4F" w:rsidRPr="00A84198">
        <w:rPr>
          <w:rFonts w:ascii="Arial" w:hAnsi="Arial" w:cs="Arial"/>
          <w:i/>
          <w:sz w:val="28"/>
          <w:szCs w:val="28"/>
        </w:rPr>
        <w:t>N</w:t>
      </w:r>
      <w:r w:rsidR="00390E4F">
        <w:rPr>
          <w:rFonts w:ascii="Arial" w:hAnsi="Arial" w:cs="Arial"/>
          <w:i/>
          <w:sz w:val="28"/>
          <w:szCs w:val="28"/>
        </w:rPr>
        <w:t>e</w:t>
      </w:r>
      <w:r w:rsidR="00390E4F" w:rsidRPr="00A84198">
        <w:rPr>
          <w:rFonts w:ascii="Arial" w:hAnsi="Arial" w:cs="Arial"/>
          <w:i/>
          <w:sz w:val="28"/>
          <w:szCs w:val="28"/>
        </w:rPr>
        <w:t>guac</w:t>
      </w:r>
      <w:r w:rsidR="00284603" w:rsidRPr="00A84198">
        <w:rPr>
          <w:rFonts w:ascii="Arial" w:hAnsi="Arial" w:cs="Arial"/>
          <w:i/>
          <w:sz w:val="28"/>
          <w:szCs w:val="28"/>
        </w:rPr>
        <w:t>.</w:t>
      </w:r>
      <w:r w:rsidR="000E4D75">
        <w:rPr>
          <w:rFonts w:ascii="Arial" w:hAnsi="Arial" w:cs="Arial"/>
          <w:i/>
          <w:sz w:val="28"/>
          <w:szCs w:val="28"/>
        </w:rPr>
        <w:t xml:space="preserve">  Une subvention de 21 000 $ a été accordée au Théâtre populaire de l’Acadie pour appuyer leur action au niveau de la formation des jeunes et la promotion du théâtre.  </w:t>
      </w:r>
    </w:p>
    <w:p w:rsidR="00DE7380" w:rsidRPr="00A84198" w:rsidRDefault="00DE7380" w:rsidP="00075472">
      <w:pPr>
        <w:ind w:left="-180" w:right="-716"/>
        <w:jc w:val="both"/>
        <w:rPr>
          <w:rFonts w:ascii="Arial" w:hAnsi="Arial" w:cs="Arial"/>
          <w:i/>
          <w:sz w:val="28"/>
          <w:szCs w:val="28"/>
        </w:rPr>
      </w:pPr>
      <w:r w:rsidRPr="00A84198">
        <w:rPr>
          <w:rFonts w:ascii="Arial" w:hAnsi="Arial" w:cs="Arial"/>
          <w:i/>
          <w:sz w:val="28"/>
          <w:szCs w:val="28"/>
        </w:rPr>
        <w:lastRenderedPageBreak/>
        <w:t>La Fondation communautaire entretient toujours des relations suivies avec le monde des affaires et le monde communautaire afin de s’assurer que son action soit orientée en fonction des défis qui sont à relever pour le bien-être de la communauté.  La Fondation s’implique dans les différents secteurs tels que la santé, l’éducation, l’environnement, les arts et la culture, les sports et l’activité physique, etc.</w:t>
      </w:r>
    </w:p>
    <w:p w:rsidR="00DE7380" w:rsidRPr="00A84198" w:rsidRDefault="00DE7380" w:rsidP="00075472">
      <w:pPr>
        <w:ind w:left="-180" w:right="-716"/>
        <w:jc w:val="both"/>
        <w:rPr>
          <w:rFonts w:ascii="Arial" w:hAnsi="Arial" w:cs="Arial"/>
          <w:i/>
          <w:sz w:val="28"/>
          <w:szCs w:val="28"/>
        </w:rPr>
      </w:pPr>
      <w:r w:rsidRPr="00A84198">
        <w:rPr>
          <w:rFonts w:ascii="Arial" w:hAnsi="Arial" w:cs="Arial"/>
          <w:i/>
          <w:sz w:val="28"/>
          <w:szCs w:val="28"/>
        </w:rPr>
        <w:t>La Fondation communautaire de la Péninsule acadienne laisse de plus en plus sa marque dans la région comme un organisme de charité important qui joue son rôle de leader dans la communauté.</w:t>
      </w:r>
    </w:p>
    <w:p w:rsidR="00CD7E5D" w:rsidRPr="00A84198" w:rsidRDefault="00DE7380" w:rsidP="00075472">
      <w:pPr>
        <w:ind w:left="-180" w:right="-716"/>
        <w:jc w:val="both"/>
        <w:rPr>
          <w:rFonts w:ascii="Arial" w:hAnsi="Arial" w:cs="Arial"/>
          <w:i/>
          <w:sz w:val="28"/>
          <w:szCs w:val="28"/>
        </w:rPr>
      </w:pPr>
      <w:r w:rsidRPr="00A84198">
        <w:rPr>
          <w:rFonts w:ascii="Arial" w:hAnsi="Arial" w:cs="Arial"/>
          <w:i/>
          <w:sz w:val="28"/>
          <w:szCs w:val="28"/>
        </w:rPr>
        <w:t>La Fondation communautaire de la Péninsule acadienne est devenue un des chefs de file dans la région au  niveau  du  développement  communautaire.   La Fondation</w:t>
      </w:r>
      <w:r w:rsidR="00587131">
        <w:rPr>
          <w:rFonts w:ascii="Arial" w:hAnsi="Arial" w:cs="Arial"/>
          <w:i/>
          <w:sz w:val="28"/>
          <w:szCs w:val="28"/>
        </w:rPr>
        <w:t xml:space="preserve"> </w:t>
      </w:r>
      <w:r w:rsidRPr="00A84198">
        <w:rPr>
          <w:rFonts w:ascii="Arial" w:hAnsi="Arial" w:cs="Arial"/>
          <w:i/>
          <w:sz w:val="28"/>
          <w:szCs w:val="28"/>
        </w:rPr>
        <w:t xml:space="preserve">est impliquée dans différents secteurs d’activités et supporte les organismes de </w:t>
      </w:r>
      <w:r w:rsidR="00A84198">
        <w:rPr>
          <w:rFonts w:ascii="Arial" w:hAnsi="Arial" w:cs="Arial"/>
          <w:i/>
          <w:sz w:val="28"/>
          <w:szCs w:val="28"/>
        </w:rPr>
        <w:t>bienfaisance</w:t>
      </w:r>
      <w:r w:rsidRPr="00A84198">
        <w:rPr>
          <w:rFonts w:ascii="Arial" w:hAnsi="Arial" w:cs="Arial"/>
          <w:i/>
          <w:sz w:val="28"/>
          <w:szCs w:val="28"/>
        </w:rPr>
        <w:t xml:space="preserve"> qui militent au sein de notre communauté régionale.</w:t>
      </w:r>
    </w:p>
    <w:p w:rsidR="00A84198" w:rsidRPr="00A84198" w:rsidRDefault="00A84198" w:rsidP="00075472">
      <w:pPr>
        <w:ind w:left="-180" w:right="-716"/>
        <w:jc w:val="both"/>
        <w:rPr>
          <w:rFonts w:ascii="Arial" w:hAnsi="Arial" w:cs="Arial"/>
          <w:i/>
          <w:sz w:val="28"/>
          <w:szCs w:val="28"/>
        </w:rPr>
      </w:pPr>
      <w:r w:rsidRPr="00A84198">
        <w:rPr>
          <w:rFonts w:ascii="Arial" w:hAnsi="Arial" w:cs="Arial"/>
          <w:i/>
          <w:sz w:val="28"/>
          <w:szCs w:val="28"/>
        </w:rPr>
        <w:t xml:space="preserve">En terminant, la Fondation communautaire désire adresser ses plus sincères remerciements à tous ses partenaires et ses donateurs qui supportent financièrement l’organisme.  Des remerciements spéciaux sont adressés au Centre de </w:t>
      </w:r>
      <w:r w:rsidR="00587131">
        <w:rPr>
          <w:rFonts w:ascii="Arial" w:hAnsi="Arial" w:cs="Arial"/>
          <w:i/>
          <w:sz w:val="28"/>
          <w:szCs w:val="28"/>
        </w:rPr>
        <w:t>B</w:t>
      </w:r>
      <w:r w:rsidRPr="00A84198">
        <w:rPr>
          <w:rFonts w:ascii="Arial" w:hAnsi="Arial" w:cs="Arial"/>
          <w:i/>
          <w:sz w:val="28"/>
          <w:szCs w:val="28"/>
        </w:rPr>
        <w:t xml:space="preserve">énévolat de la Péninsule </w:t>
      </w:r>
      <w:r w:rsidR="00587131">
        <w:rPr>
          <w:rFonts w:ascii="Arial" w:hAnsi="Arial" w:cs="Arial"/>
          <w:i/>
          <w:sz w:val="28"/>
          <w:szCs w:val="28"/>
        </w:rPr>
        <w:t>A</w:t>
      </w:r>
      <w:r w:rsidRPr="00A84198">
        <w:rPr>
          <w:rFonts w:ascii="Arial" w:hAnsi="Arial" w:cs="Arial"/>
          <w:i/>
          <w:sz w:val="28"/>
          <w:szCs w:val="28"/>
        </w:rPr>
        <w:t>cadienne qui coopère étroitement avec la Fondation dans la livraison de ses services.  Également, la Fondation veut souligner le support important d</w:t>
      </w:r>
      <w:r w:rsidR="0052137B">
        <w:rPr>
          <w:rFonts w:ascii="Arial" w:hAnsi="Arial" w:cs="Arial"/>
          <w:i/>
          <w:sz w:val="28"/>
          <w:szCs w:val="28"/>
        </w:rPr>
        <w:t xml:space="preserve">’UNI Coopération financière </w:t>
      </w:r>
      <w:r w:rsidRPr="00192371">
        <w:rPr>
          <w:rFonts w:ascii="Arial" w:hAnsi="Arial" w:cs="Arial"/>
          <w:i/>
          <w:sz w:val="28"/>
          <w:szCs w:val="28"/>
        </w:rPr>
        <w:t>qui</w:t>
      </w:r>
      <w:r w:rsidR="0052137B">
        <w:rPr>
          <w:rFonts w:ascii="Arial" w:hAnsi="Arial" w:cs="Arial"/>
          <w:i/>
          <w:sz w:val="28"/>
          <w:szCs w:val="28"/>
        </w:rPr>
        <w:t>,</w:t>
      </w:r>
      <w:r w:rsidRPr="00192371">
        <w:rPr>
          <w:rFonts w:ascii="Arial" w:hAnsi="Arial" w:cs="Arial"/>
          <w:i/>
          <w:sz w:val="28"/>
          <w:szCs w:val="28"/>
        </w:rPr>
        <w:t xml:space="preserve"> depuis 2002, fournit gratuitement les locaux du siège social de la Fondation. Il faut dire que depuis ses débuts, la Fondation communautaire a toujours été</w:t>
      </w:r>
      <w:r w:rsidRPr="00A84198">
        <w:rPr>
          <w:rFonts w:ascii="Arial" w:hAnsi="Arial" w:cs="Arial"/>
          <w:i/>
          <w:sz w:val="28"/>
          <w:szCs w:val="28"/>
        </w:rPr>
        <w:t xml:space="preserve"> appuyée par les </w:t>
      </w:r>
      <w:r w:rsidRPr="0052137B">
        <w:rPr>
          <w:rFonts w:ascii="Arial" w:hAnsi="Arial" w:cs="Arial"/>
          <w:i/>
          <w:sz w:val="28"/>
          <w:szCs w:val="28"/>
        </w:rPr>
        <w:t>Caisses populaires</w:t>
      </w:r>
      <w:r w:rsidRPr="00A84198">
        <w:rPr>
          <w:rFonts w:ascii="Arial" w:hAnsi="Arial" w:cs="Arial"/>
          <w:i/>
          <w:sz w:val="28"/>
          <w:szCs w:val="28"/>
        </w:rPr>
        <w:t>.</w:t>
      </w:r>
    </w:p>
    <w:p w:rsidR="00A84198" w:rsidRDefault="00A84198" w:rsidP="00075472">
      <w:pPr>
        <w:ind w:left="-180" w:right="-716"/>
        <w:jc w:val="both"/>
        <w:rPr>
          <w:rFonts w:ascii="Arial" w:hAnsi="Arial" w:cs="Arial"/>
          <w:i/>
          <w:sz w:val="28"/>
          <w:szCs w:val="28"/>
        </w:rPr>
      </w:pPr>
      <w:r w:rsidRPr="00A84198">
        <w:rPr>
          <w:rFonts w:ascii="Arial" w:hAnsi="Arial" w:cs="Arial"/>
          <w:i/>
          <w:sz w:val="28"/>
          <w:szCs w:val="28"/>
        </w:rPr>
        <w:t xml:space="preserve">En tant que président, je désire remercier les membres du Conseil d’administration pour leur implication bénévole au sein de la Fondation communautaire de la Péninsule acadienne.  C’est grâce à des gens comme eux que la Fondation grandit de jour en jour. À tous les bénévoles qui supportent les activités de la Fondation, nous adressons nos plus sincères remerciements. </w:t>
      </w:r>
    </w:p>
    <w:p w:rsidR="001377ED" w:rsidRDefault="001377ED" w:rsidP="00223053">
      <w:pPr>
        <w:spacing w:after="0"/>
        <w:ind w:left="-180" w:right="-716"/>
        <w:jc w:val="center"/>
        <w:rPr>
          <w:rFonts w:ascii="Arial" w:hAnsi="Arial" w:cs="Arial"/>
          <w:b/>
          <w:i/>
          <w:sz w:val="28"/>
          <w:szCs w:val="28"/>
        </w:rPr>
      </w:pPr>
    </w:p>
    <w:p w:rsidR="00223053" w:rsidRDefault="00A84198" w:rsidP="00223053">
      <w:pPr>
        <w:spacing w:after="0"/>
        <w:ind w:left="-180" w:right="-716"/>
        <w:jc w:val="center"/>
        <w:rPr>
          <w:rFonts w:ascii="Arial" w:hAnsi="Arial" w:cs="Arial"/>
          <w:b/>
          <w:i/>
          <w:sz w:val="28"/>
          <w:szCs w:val="28"/>
        </w:rPr>
      </w:pPr>
      <w:r w:rsidRPr="00A84198">
        <w:rPr>
          <w:rFonts w:ascii="Arial" w:hAnsi="Arial" w:cs="Arial"/>
          <w:b/>
          <w:i/>
          <w:sz w:val="28"/>
          <w:szCs w:val="28"/>
        </w:rPr>
        <w:t>Merci de supporter la Fondation communautaire</w:t>
      </w:r>
    </w:p>
    <w:p w:rsidR="00A84198" w:rsidRPr="00A84198" w:rsidRDefault="00A84198" w:rsidP="00223053">
      <w:pPr>
        <w:spacing w:after="0"/>
        <w:ind w:left="-180" w:right="-716"/>
        <w:jc w:val="center"/>
        <w:rPr>
          <w:rFonts w:ascii="Arial" w:hAnsi="Arial" w:cs="Arial"/>
          <w:b/>
          <w:i/>
          <w:sz w:val="28"/>
          <w:szCs w:val="28"/>
        </w:rPr>
      </w:pPr>
      <w:r w:rsidRPr="00A84198">
        <w:rPr>
          <w:rFonts w:ascii="Arial" w:hAnsi="Arial" w:cs="Arial"/>
          <w:b/>
          <w:i/>
          <w:sz w:val="28"/>
          <w:szCs w:val="28"/>
        </w:rPr>
        <w:t xml:space="preserve"> </w:t>
      </w:r>
      <w:proofErr w:type="gramStart"/>
      <w:r w:rsidRPr="00A84198">
        <w:rPr>
          <w:rFonts w:ascii="Arial" w:hAnsi="Arial" w:cs="Arial"/>
          <w:b/>
          <w:i/>
          <w:sz w:val="28"/>
          <w:szCs w:val="28"/>
        </w:rPr>
        <w:t>de</w:t>
      </w:r>
      <w:proofErr w:type="gramEnd"/>
      <w:r w:rsidRPr="00A84198">
        <w:rPr>
          <w:rFonts w:ascii="Arial" w:hAnsi="Arial" w:cs="Arial"/>
          <w:b/>
          <w:i/>
          <w:sz w:val="28"/>
          <w:szCs w:val="28"/>
        </w:rPr>
        <w:t xml:space="preserve"> la Péninsule acadienne.</w:t>
      </w:r>
    </w:p>
    <w:p w:rsidR="00161496" w:rsidRPr="00586489" w:rsidRDefault="00161496" w:rsidP="00075472">
      <w:pPr>
        <w:ind w:left="-180"/>
        <w:rPr>
          <w:i/>
          <w:sz w:val="28"/>
          <w:szCs w:val="28"/>
        </w:rPr>
      </w:pPr>
    </w:p>
    <w:sectPr w:rsidR="00161496" w:rsidRPr="00586489" w:rsidSect="00E739C5">
      <w:pgSz w:w="12240" w:h="15840"/>
      <w:pgMar w:top="1440"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429D6"/>
    <w:rsid w:val="00010E0A"/>
    <w:rsid w:val="0001476E"/>
    <w:rsid w:val="00031FDA"/>
    <w:rsid w:val="000339BC"/>
    <w:rsid w:val="00051C82"/>
    <w:rsid w:val="00075472"/>
    <w:rsid w:val="000C3BDD"/>
    <w:rsid w:val="000D03A7"/>
    <w:rsid w:val="000E19DE"/>
    <w:rsid w:val="000E4D75"/>
    <w:rsid w:val="000F224C"/>
    <w:rsid w:val="000F488B"/>
    <w:rsid w:val="0012080C"/>
    <w:rsid w:val="0013179E"/>
    <w:rsid w:val="001377ED"/>
    <w:rsid w:val="00161496"/>
    <w:rsid w:val="00162840"/>
    <w:rsid w:val="00192371"/>
    <w:rsid w:val="0019438F"/>
    <w:rsid w:val="00203FBF"/>
    <w:rsid w:val="00223053"/>
    <w:rsid w:val="002351D3"/>
    <w:rsid w:val="00241C49"/>
    <w:rsid w:val="00254AF5"/>
    <w:rsid w:val="00271F95"/>
    <w:rsid w:val="002733C4"/>
    <w:rsid w:val="00280470"/>
    <w:rsid w:val="00282C2F"/>
    <w:rsid w:val="00284603"/>
    <w:rsid w:val="002E4349"/>
    <w:rsid w:val="00331364"/>
    <w:rsid w:val="00343735"/>
    <w:rsid w:val="003871B8"/>
    <w:rsid w:val="00390E4F"/>
    <w:rsid w:val="00391917"/>
    <w:rsid w:val="003D1892"/>
    <w:rsid w:val="003D36D9"/>
    <w:rsid w:val="003E2EFD"/>
    <w:rsid w:val="00411AA8"/>
    <w:rsid w:val="00425191"/>
    <w:rsid w:val="00453409"/>
    <w:rsid w:val="0048212B"/>
    <w:rsid w:val="00482CD4"/>
    <w:rsid w:val="0049045B"/>
    <w:rsid w:val="004D1796"/>
    <w:rsid w:val="004D2513"/>
    <w:rsid w:val="004D4374"/>
    <w:rsid w:val="004E7747"/>
    <w:rsid w:val="004F403F"/>
    <w:rsid w:val="0052137B"/>
    <w:rsid w:val="00546C40"/>
    <w:rsid w:val="00563C25"/>
    <w:rsid w:val="005675BE"/>
    <w:rsid w:val="005845C5"/>
    <w:rsid w:val="00586489"/>
    <w:rsid w:val="00587131"/>
    <w:rsid w:val="00591A5F"/>
    <w:rsid w:val="005A38BA"/>
    <w:rsid w:val="005D5D00"/>
    <w:rsid w:val="005E5EFC"/>
    <w:rsid w:val="00615EF2"/>
    <w:rsid w:val="00684EFC"/>
    <w:rsid w:val="006A66A5"/>
    <w:rsid w:val="006B009B"/>
    <w:rsid w:val="006B77A5"/>
    <w:rsid w:val="006D0D34"/>
    <w:rsid w:val="006E18E4"/>
    <w:rsid w:val="006F77F9"/>
    <w:rsid w:val="00734864"/>
    <w:rsid w:val="00754ABA"/>
    <w:rsid w:val="007573A2"/>
    <w:rsid w:val="00776B3C"/>
    <w:rsid w:val="00776D4B"/>
    <w:rsid w:val="007A4504"/>
    <w:rsid w:val="00804514"/>
    <w:rsid w:val="0083238A"/>
    <w:rsid w:val="00840016"/>
    <w:rsid w:val="00856651"/>
    <w:rsid w:val="008852D6"/>
    <w:rsid w:val="00897F93"/>
    <w:rsid w:val="008A6C26"/>
    <w:rsid w:val="008C34E3"/>
    <w:rsid w:val="008D4E7F"/>
    <w:rsid w:val="008E6E56"/>
    <w:rsid w:val="00924B05"/>
    <w:rsid w:val="00937C79"/>
    <w:rsid w:val="009B4CF3"/>
    <w:rsid w:val="009D1FAB"/>
    <w:rsid w:val="009D6BCD"/>
    <w:rsid w:val="00A06C43"/>
    <w:rsid w:val="00A32275"/>
    <w:rsid w:val="00A612F9"/>
    <w:rsid w:val="00A84198"/>
    <w:rsid w:val="00A86114"/>
    <w:rsid w:val="00AB4D85"/>
    <w:rsid w:val="00AD458A"/>
    <w:rsid w:val="00AE0556"/>
    <w:rsid w:val="00AF1290"/>
    <w:rsid w:val="00B35DBB"/>
    <w:rsid w:val="00BB04A5"/>
    <w:rsid w:val="00BC73E9"/>
    <w:rsid w:val="00C234E1"/>
    <w:rsid w:val="00C330E0"/>
    <w:rsid w:val="00C439C2"/>
    <w:rsid w:val="00C50CB2"/>
    <w:rsid w:val="00C51A65"/>
    <w:rsid w:val="00C618FA"/>
    <w:rsid w:val="00C65D07"/>
    <w:rsid w:val="00C73173"/>
    <w:rsid w:val="00CC7E3C"/>
    <w:rsid w:val="00CD796B"/>
    <w:rsid w:val="00CD7E5D"/>
    <w:rsid w:val="00D00943"/>
    <w:rsid w:val="00D1276C"/>
    <w:rsid w:val="00D737F5"/>
    <w:rsid w:val="00D82446"/>
    <w:rsid w:val="00DE7380"/>
    <w:rsid w:val="00DF5364"/>
    <w:rsid w:val="00E101B4"/>
    <w:rsid w:val="00E2003A"/>
    <w:rsid w:val="00E23393"/>
    <w:rsid w:val="00E25846"/>
    <w:rsid w:val="00E3472C"/>
    <w:rsid w:val="00E35CE5"/>
    <w:rsid w:val="00E429D6"/>
    <w:rsid w:val="00E60839"/>
    <w:rsid w:val="00E70B33"/>
    <w:rsid w:val="00E70B8D"/>
    <w:rsid w:val="00E739C5"/>
    <w:rsid w:val="00EF53BF"/>
    <w:rsid w:val="00F25128"/>
    <w:rsid w:val="00F6158E"/>
    <w:rsid w:val="00FC3447"/>
    <w:rsid w:val="00FE10C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itialStyle">
    <w:name w:val="InitialStyle"/>
    <w:uiPriority w:val="99"/>
    <w:rsid w:val="00161496"/>
    <w:rPr>
      <w:rFonts w:ascii="Arial" w:hAnsi="Arial"/>
      <w:color w:val="auto"/>
      <w:spacing w:val="0"/>
      <w:sz w:val="22"/>
    </w:rPr>
  </w:style>
  <w:style w:type="character" w:styleId="Lienhypertexte">
    <w:name w:val="Hyperlink"/>
    <w:basedOn w:val="Policepardfaut"/>
    <w:uiPriority w:val="99"/>
    <w:semiHidden/>
    <w:unhideWhenUsed/>
    <w:rsid w:val="00014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3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8EB1-F560-4330-B11D-51C79B11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1785</Words>
  <Characters>9823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2018-03-21T13:30:00Z</cp:lastPrinted>
  <dcterms:created xsi:type="dcterms:W3CDTF">2018-03-08T19:25:00Z</dcterms:created>
  <dcterms:modified xsi:type="dcterms:W3CDTF">2018-04-09T13:19:00Z</dcterms:modified>
</cp:coreProperties>
</file>